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6720" w:rsidRPr="00E50DD3" w:rsidRDefault="00BD2DC9" w:rsidP="002B7224">
      <w:pPr>
        <w:spacing w:line="360" w:lineRule="auto"/>
        <w:ind w:left="507" w:right="503"/>
        <w:jc w:val="center"/>
        <w:rPr>
          <w:sz w:val="24"/>
          <w:szCs w:val="24"/>
        </w:rPr>
      </w:pPr>
      <w:r w:rsidRPr="00E50DD3">
        <w:rPr>
          <w:sz w:val="24"/>
          <w:szCs w:val="24"/>
        </w:rPr>
        <w:t>Муниципальное дошкольное образовательное учреждение</w:t>
      </w:r>
    </w:p>
    <w:p w:rsidR="00BD2DC9" w:rsidRPr="00E50DD3" w:rsidRDefault="00BD2DC9" w:rsidP="002B7224">
      <w:pPr>
        <w:spacing w:line="360" w:lineRule="auto"/>
        <w:ind w:left="507" w:right="503"/>
        <w:jc w:val="center"/>
        <w:rPr>
          <w:sz w:val="24"/>
          <w:szCs w:val="24"/>
        </w:rPr>
      </w:pPr>
      <w:r w:rsidRPr="00E50DD3">
        <w:rPr>
          <w:sz w:val="24"/>
          <w:szCs w:val="24"/>
        </w:rPr>
        <w:t>Детский сад № 66 Красноармейского района Волгограда</w:t>
      </w:r>
    </w:p>
    <w:p w:rsidR="00396720" w:rsidRDefault="00396720" w:rsidP="002B7224">
      <w:pPr>
        <w:pStyle w:val="a3"/>
        <w:spacing w:line="360" w:lineRule="auto"/>
        <w:rPr>
          <w:sz w:val="22"/>
        </w:rPr>
      </w:pPr>
    </w:p>
    <w:p w:rsidR="00396720" w:rsidRDefault="00396720" w:rsidP="002B7224">
      <w:pPr>
        <w:pStyle w:val="a3"/>
        <w:spacing w:line="360" w:lineRule="auto"/>
        <w:rPr>
          <w:sz w:val="22"/>
        </w:rPr>
      </w:pPr>
    </w:p>
    <w:p w:rsidR="00396720" w:rsidRDefault="00396720" w:rsidP="002B7224">
      <w:pPr>
        <w:pStyle w:val="a3"/>
        <w:spacing w:line="360" w:lineRule="auto"/>
        <w:rPr>
          <w:sz w:val="22"/>
        </w:rPr>
      </w:pPr>
    </w:p>
    <w:p w:rsidR="00396720" w:rsidRDefault="00396720" w:rsidP="002B7224">
      <w:pPr>
        <w:pStyle w:val="a3"/>
        <w:spacing w:line="360" w:lineRule="auto"/>
        <w:rPr>
          <w:sz w:val="22"/>
        </w:rPr>
      </w:pPr>
    </w:p>
    <w:p w:rsidR="00396720" w:rsidRDefault="00396720" w:rsidP="002B7224">
      <w:pPr>
        <w:pStyle w:val="a3"/>
        <w:spacing w:line="360" w:lineRule="auto"/>
        <w:rPr>
          <w:sz w:val="22"/>
        </w:rPr>
      </w:pPr>
    </w:p>
    <w:p w:rsidR="00396720" w:rsidRDefault="00396720" w:rsidP="002B7224">
      <w:pPr>
        <w:pStyle w:val="a3"/>
        <w:spacing w:line="360" w:lineRule="auto"/>
        <w:rPr>
          <w:sz w:val="22"/>
        </w:rPr>
      </w:pPr>
    </w:p>
    <w:p w:rsidR="00396720" w:rsidRDefault="00396720" w:rsidP="002B7224">
      <w:pPr>
        <w:pStyle w:val="a3"/>
        <w:spacing w:line="360" w:lineRule="auto"/>
        <w:rPr>
          <w:sz w:val="22"/>
        </w:rPr>
      </w:pPr>
    </w:p>
    <w:p w:rsidR="00BD2DC9" w:rsidRDefault="00BD2DC9" w:rsidP="006D024E">
      <w:pPr>
        <w:jc w:val="center"/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>Методическая разработка по профилактике</w:t>
      </w:r>
    </w:p>
    <w:p w:rsidR="00BD2DC9" w:rsidRDefault="00BD2DC9" w:rsidP="006D024E">
      <w:pPr>
        <w:jc w:val="center"/>
        <w:rPr>
          <w:b/>
          <w:i/>
          <w:sz w:val="56"/>
          <w:szCs w:val="56"/>
        </w:rPr>
      </w:pPr>
      <w:proofErr w:type="gramStart"/>
      <w:r>
        <w:rPr>
          <w:b/>
          <w:i/>
          <w:sz w:val="56"/>
          <w:szCs w:val="56"/>
        </w:rPr>
        <w:t>детского</w:t>
      </w:r>
      <w:proofErr w:type="gramEnd"/>
      <w:r>
        <w:rPr>
          <w:b/>
          <w:i/>
          <w:sz w:val="56"/>
          <w:szCs w:val="56"/>
        </w:rPr>
        <w:t xml:space="preserve"> дорожно-транспортного травматизма</w:t>
      </w:r>
    </w:p>
    <w:p w:rsidR="00BD2DC9" w:rsidRDefault="00BD2DC9" w:rsidP="002B7224">
      <w:pPr>
        <w:spacing w:line="360" w:lineRule="auto"/>
        <w:jc w:val="center"/>
        <w:rPr>
          <w:b/>
          <w:i/>
          <w:sz w:val="56"/>
          <w:szCs w:val="56"/>
        </w:rPr>
      </w:pPr>
      <w:r>
        <w:rPr>
          <w:rFonts w:asciiTheme="minorHAnsi" w:hAnsiTheme="minorHAnsi" w:cstheme="minorBidi"/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10160</wp:posOffset>
            </wp:positionV>
            <wp:extent cx="1581150" cy="158115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58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  <w:sz w:val="56"/>
          <w:szCs w:val="56"/>
        </w:rPr>
        <w:t>«Зеленый свет!»</w:t>
      </w:r>
    </w:p>
    <w:p w:rsidR="00396720" w:rsidRDefault="00396720" w:rsidP="002B7224">
      <w:pPr>
        <w:pStyle w:val="a3"/>
        <w:spacing w:line="360" w:lineRule="auto"/>
        <w:rPr>
          <w:sz w:val="36"/>
        </w:rPr>
      </w:pPr>
    </w:p>
    <w:p w:rsidR="00396720" w:rsidRDefault="00396720" w:rsidP="002B7224">
      <w:pPr>
        <w:pStyle w:val="a3"/>
        <w:spacing w:line="360" w:lineRule="auto"/>
        <w:rPr>
          <w:sz w:val="36"/>
        </w:rPr>
      </w:pPr>
    </w:p>
    <w:p w:rsidR="00396720" w:rsidRDefault="00396720" w:rsidP="002B7224">
      <w:pPr>
        <w:pStyle w:val="a3"/>
        <w:spacing w:line="360" w:lineRule="auto"/>
        <w:rPr>
          <w:sz w:val="36"/>
        </w:rPr>
      </w:pPr>
    </w:p>
    <w:p w:rsidR="00396720" w:rsidRDefault="00F40674" w:rsidP="00A25238">
      <w:pPr>
        <w:pStyle w:val="a3"/>
        <w:spacing w:line="360" w:lineRule="auto"/>
        <w:jc w:val="right"/>
        <w:rPr>
          <w:sz w:val="36"/>
        </w:rPr>
      </w:pPr>
      <w:r>
        <w:rPr>
          <w:noProof/>
          <w:sz w:val="36"/>
          <w:lang w:eastAsia="ru-RU"/>
        </w:rPr>
        <w:drawing>
          <wp:inline distT="0" distB="0" distL="0" distR="0" wp14:anchorId="4BF91B3B">
            <wp:extent cx="2963445" cy="1673860"/>
            <wp:effectExtent l="0" t="0" r="889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719" cy="16757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50DD3" w:rsidRDefault="00E50DD3" w:rsidP="002B7224">
      <w:pPr>
        <w:pStyle w:val="a3"/>
        <w:spacing w:line="360" w:lineRule="auto"/>
        <w:ind w:left="4392" w:right="138" w:firstLine="2131"/>
        <w:jc w:val="right"/>
      </w:pPr>
    </w:p>
    <w:p w:rsidR="00BD2DC9" w:rsidRDefault="00E50DD3" w:rsidP="006D024E">
      <w:pPr>
        <w:pStyle w:val="a3"/>
        <w:ind w:left="4392" w:right="138" w:firstLine="2131"/>
        <w:jc w:val="right"/>
        <w:rPr>
          <w:spacing w:val="-18"/>
        </w:rPr>
      </w:pPr>
      <w:r>
        <w:t>Разработала</w:t>
      </w:r>
      <w:r w:rsidR="006D024E">
        <w:t>:</w:t>
      </w:r>
      <w:r>
        <w:rPr>
          <w:spacing w:val="-18"/>
        </w:rPr>
        <w:t xml:space="preserve"> </w:t>
      </w:r>
    </w:p>
    <w:p w:rsidR="00BD2DC9" w:rsidRDefault="00BD2DC9" w:rsidP="006D024E">
      <w:pPr>
        <w:pStyle w:val="a3"/>
        <w:ind w:left="4392" w:right="138" w:firstLine="711"/>
        <w:jc w:val="right"/>
      </w:pPr>
      <w:r>
        <w:rPr>
          <w:spacing w:val="-18"/>
        </w:rPr>
        <w:t>Инструктор по физической культуре</w:t>
      </w:r>
      <w:r w:rsidR="00E50DD3">
        <w:t xml:space="preserve"> </w:t>
      </w:r>
    </w:p>
    <w:p w:rsidR="00396720" w:rsidRDefault="00BD2DC9" w:rsidP="006D024E">
      <w:pPr>
        <w:pStyle w:val="a3"/>
        <w:ind w:left="4392" w:right="138" w:firstLine="2131"/>
        <w:jc w:val="right"/>
      </w:pPr>
      <w:r>
        <w:t>Ольхова Лилия Александровн</w:t>
      </w:r>
      <w:r w:rsidR="00E50DD3">
        <w:t>а</w:t>
      </w:r>
    </w:p>
    <w:p w:rsidR="00396720" w:rsidRDefault="00396720" w:rsidP="002B7224">
      <w:pPr>
        <w:pStyle w:val="a3"/>
        <w:spacing w:line="360" w:lineRule="auto"/>
      </w:pPr>
    </w:p>
    <w:p w:rsidR="00396720" w:rsidRDefault="00E50DD3" w:rsidP="002B7224">
      <w:pPr>
        <w:pStyle w:val="a3"/>
        <w:spacing w:before="1" w:line="360" w:lineRule="auto"/>
        <w:ind w:left="507" w:right="505"/>
        <w:jc w:val="center"/>
      </w:pPr>
      <w:r>
        <w:t>г.</w:t>
      </w:r>
      <w:r>
        <w:rPr>
          <w:spacing w:val="-3"/>
        </w:rPr>
        <w:t xml:space="preserve"> </w:t>
      </w:r>
      <w:r w:rsidR="00BD2DC9">
        <w:rPr>
          <w:spacing w:val="-3"/>
        </w:rPr>
        <w:t>Волгоград</w:t>
      </w:r>
    </w:p>
    <w:p w:rsidR="00396720" w:rsidRDefault="00396720" w:rsidP="002B7224">
      <w:pPr>
        <w:pStyle w:val="a3"/>
        <w:spacing w:line="360" w:lineRule="auto"/>
        <w:jc w:val="center"/>
        <w:sectPr w:rsidR="00396720" w:rsidSect="005A16EA">
          <w:footerReference w:type="default" r:id="rId9"/>
          <w:type w:val="continuous"/>
          <w:pgSz w:w="11910" w:h="16840"/>
          <w:pgMar w:top="1134" w:right="850" w:bottom="1134" w:left="1701" w:header="720" w:footer="720" w:gutter="0"/>
          <w:pgBorders w:offsetFrom="page">
            <w:top w:val="dashDotStroked" w:sz="24" w:space="24" w:color="auto"/>
            <w:left w:val="dashDotStroked" w:sz="24" w:space="24" w:color="auto"/>
            <w:bottom w:val="dashDotStroked" w:sz="24" w:space="24" w:color="auto"/>
            <w:right w:val="dashDotStroked" w:sz="24" w:space="24" w:color="auto"/>
          </w:pgBorders>
          <w:cols w:space="720"/>
          <w:titlePg/>
          <w:docGrid w:linePitch="299"/>
        </w:sectPr>
      </w:pPr>
    </w:p>
    <w:p w:rsidR="00BD2DC9" w:rsidRDefault="00BD2DC9" w:rsidP="002B7224">
      <w:pPr>
        <w:pStyle w:val="a6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Актуальность</w:t>
      </w:r>
    </w:p>
    <w:p w:rsidR="002B7224" w:rsidRDefault="002B7224" w:rsidP="00F40674">
      <w:pPr>
        <w:pStyle w:val="a3"/>
        <w:spacing w:line="360" w:lineRule="auto"/>
        <w:ind w:firstLine="709"/>
        <w:jc w:val="both"/>
      </w:pPr>
      <w:r>
        <w:t>Проблема безопасности человека в дорожно-транспортном движении возникла с появлением колеса, гужевой повозки и экипажа. Анализ ДТП показывает, что главная причина дорожных трагедий - отсутствие у детей навыков безопасного поведения на улицах, дорогах и умение наблюдать.</w:t>
      </w:r>
    </w:p>
    <w:p w:rsidR="002B7224" w:rsidRDefault="002B7224" w:rsidP="00F40674">
      <w:pPr>
        <w:pStyle w:val="a3"/>
        <w:spacing w:line="360" w:lineRule="auto"/>
        <w:ind w:firstLine="709"/>
        <w:jc w:val="both"/>
      </w:pPr>
      <w:r>
        <w:t>Дорога с ребенком в детский сад и обратно идеальный способ не только давать ему знания, но формировать у него навыки безопасного поведения на улице. Если ежедневно, подходя к проезжей части, говорить ребенку: "Остановись, дрога! Посмотри</w:t>
      </w:r>
      <w:r>
        <w:rPr>
          <w:spacing w:val="40"/>
        </w:rPr>
        <w:t xml:space="preserve"> </w:t>
      </w:r>
      <w:r>
        <w:t xml:space="preserve">налево, посмотри направо. Теперь можно идти...", то останавливаться перед проезжей частью, осматривая ее слева и справа </w:t>
      </w:r>
      <w:proofErr w:type="gramStart"/>
      <w:r>
        <w:t>( с</w:t>
      </w:r>
      <w:proofErr w:type="gramEnd"/>
      <w:r>
        <w:t xml:space="preserve"> поворотом головы), для него станет привычкой. </w:t>
      </w:r>
    </w:p>
    <w:p w:rsidR="002B7224" w:rsidRDefault="002B7224" w:rsidP="00F40674">
      <w:pPr>
        <w:pStyle w:val="a3"/>
        <w:spacing w:line="360" w:lineRule="auto"/>
        <w:ind w:firstLine="709"/>
        <w:jc w:val="both"/>
      </w:pPr>
      <w:r>
        <w:t>Если</w:t>
      </w:r>
      <w:r>
        <w:rPr>
          <w:spacing w:val="40"/>
        </w:rPr>
        <w:t xml:space="preserve"> </w:t>
      </w:r>
      <w:r>
        <w:t xml:space="preserve">всегда, выйдя из автобуса, вести ребенка до пешеходного перехода, переходить дорогу только в установленном месте, проявляя заботу о общей безопасности, то такой маршрут для него станет также привычным. Ведь привычка - это поведение человека, закрепленное многократным повторением. </w:t>
      </w:r>
    </w:p>
    <w:p w:rsidR="00BD2DC9" w:rsidRDefault="00BD2DC9" w:rsidP="00F4067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В данной методической разработке представлена собственная педагогическая практика, которая используется в работе с детьми младшего дошкольного возраста. Методическая разработка раскрывает функциональность использования при организации образовательного процесса с детьми дошкольного возраста в разных видах деятельности в соответствии с ФГОС дошкольного образования. </w:t>
      </w:r>
    </w:p>
    <w:p w:rsidR="00F40674" w:rsidRDefault="00BD2DC9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В связи с этим работа по воспитанию навыков безопасного поведения детей на улицах ни в коем случае не должна быть одноразовой акцией. Ее нужно проводить </w:t>
      </w:r>
      <w:proofErr w:type="spellStart"/>
      <w:r>
        <w:rPr>
          <w:color w:val="000000" w:themeColor="text1"/>
          <w:sz w:val="28"/>
          <w:szCs w:val="28"/>
        </w:rPr>
        <w:t>планово</w:t>
      </w:r>
      <w:proofErr w:type="spellEnd"/>
      <w:r>
        <w:rPr>
          <w:color w:val="000000" w:themeColor="text1"/>
          <w:sz w:val="28"/>
          <w:szCs w:val="28"/>
        </w:rPr>
        <w:t xml:space="preserve">, систематически, постоянно. Она должна охватывать все виды деятельности с тем, чтобы полученные знания ребенок пропускал через продуктивную деятельность и затем реализовал в играх и повседневной жизни за пределами детского сада. </w:t>
      </w:r>
    </w:p>
    <w:p w:rsidR="00BD2DC9" w:rsidRDefault="00BD2DC9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b/>
          <w:i/>
          <w:color w:val="000000" w:themeColor="text1"/>
          <w:sz w:val="28"/>
          <w:szCs w:val="28"/>
        </w:rPr>
        <w:t>Целью</w:t>
      </w:r>
      <w:r>
        <w:rPr>
          <w:color w:val="000000" w:themeColor="text1"/>
          <w:sz w:val="28"/>
          <w:szCs w:val="28"/>
        </w:rPr>
        <w:t xml:space="preserve"> данной методической разработки является профилактика детского дорожно-транспортного травматизма детей старшего дошкольного возраста. </w:t>
      </w:r>
    </w:p>
    <w:p w:rsidR="00F40674" w:rsidRDefault="00F40674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b/>
          <w:i/>
          <w:color w:val="000000" w:themeColor="text1"/>
          <w:sz w:val="28"/>
          <w:szCs w:val="28"/>
        </w:rPr>
      </w:pPr>
    </w:p>
    <w:p w:rsidR="00BD2DC9" w:rsidRDefault="00BD2DC9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b/>
          <w:i/>
          <w:color w:val="000000" w:themeColor="text1"/>
          <w:sz w:val="28"/>
          <w:szCs w:val="28"/>
        </w:rPr>
        <w:t>Задачи:</w:t>
      </w:r>
      <w:r>
        <w:rPr>
          <w:color w:val="000000" w:themeColor="text1"/>
          <w:sz w:val="28"/>
          <w:szCs w:val="28"/>
        </w:rPr>
        <w:t xml:space="preserve"> </w:t>
      </w:r>
    </w:p>
    <w:p w:rsidR="00BD2DC9" w:rsidRDefault="00BD2DC9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lastRenderedPageBreak/>
        <w:t xml:space="preserve">Воспитательные: </w:t>
      </w:r>
      <w:r>
        <w:rPr>
          <w:color w:val="000000" w:themeColor="text1"/>
          <w:sz w:val="28"/>
          <w:szCs w:val="28"/>
        </w:rPr>
        <w:t>1. Воспитывать навыки осознанного пользования правилами дорожного движения в повседневной жизни, самодисциплину;</w:t>
      </w:r>
    </w:p>
    <w:p w:rsidR="00BD2DC9" w:rsidRDefault="00BD2DC9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2. Углубить знания о правилах поведения на улице; </w:t>
      </w:r>
    </w:p>
    <w:p w:rsidR="00BD2DC9" w:rsidRDefault="00BD2DC9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 xml:space="preserve">Образовательные: </w:t>
      </w:r>
      <w:r>
        <w:rPr>
          <w:color w:val="000000" w:themeColor="text1"/>
          <w:sz w:val="28"/>
          <w:szCs w:val="28"/>
        </w:rPr>
        <w:t>1. Довести до сознания детей, необходимости получения знаний по ПДД для обеспечения собственной безопасности; 2. Приобщение детей к занятиям физической культурой и спортом; 3. В игровой форме закрепить знания о правилах дорожного движения, дорожных знаках;</w:t>
      </w:r>
    </w:p>
    <w:p w:rsidR="00BD2DC9" w:rsidRDefault="00BD2DC9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 xml:space="preserve">Развивающие: </w:t>
      </w:r>
      <w:r>
        <w:rPr>
          <w:color w:val="000000" w:themeColor="text1"/>
          <w:sz w:val="28"/>
          <w:szCs w:val="28"/>
        </w:rPr>
        <w:t>1.Способствовать созданию положительного эмоционального настроения; 2.Развивать эмоциональную сферу личности ребенка, в том числе умение работать в команде, память, внимание, творческое воображение.</w:t>
      </w:r>
    </w:p>
    <w:p w:rsidR="00BD2DC9" w:rsidRDefault="00BD2DC9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Предупреждение дорожно-транспортных происшествий – проблема нашего современного общества. Уделять внимание обучению детей правилам поведения на дорогах следует начинать с самого раннего возраста.</w:t>
      </w:r>
    </w:p>
    <w:p w:rsidR="00396720" w:rsidRDefault="00BD2DC9" w:rsidP="00F40674">
      <w:pPr>
        <w:pStyle w:val="a3"/>
        <w:spacing w:line="360" w:lineRule="auto"/>
        <w:ind w:firstLine="709"/>
        <w:jc w:val="both"/>
      </w:pPr>
      <w:r>
        <w:rPr>
          <w:color w:val="000000" w:themeColor="text1"/>
        </w:rPr>
        <w:t xml:space="preserve"> Задача – воспитать из детей образованных и дисциплинированных участников дорожного движения</w:t>
      </w:r>
      <w:r w:rsidR="002B7224">
        <w:rPr>
          <w:color w:val="000000" w:themeColor="text1"/>
        </w:rPr>
        <w:t xml:space="preserve">. </w:t>
      </w:r>
      <w:r w:rsidR="00E50DD3">
        <w:t>Одной из важнейших задач родителей и нас педагогов помочь ему вырасти, научиться взаимодействовать с окружающим миром, сделать его жизнь более понятной и безопасной.</w:t>
      </w:r>
    </w:p>
    <w:p w:rsidR="00396720" w:rsidRDefault="00E50DD3" w:rsidP="002B7224">
      <w:pPr>
        <w:pStyle w:val="a3"/>
        <w:spacing w:line="360" w:lineRule="auto"/>
        <w:ind w:firstLine="720"/>
        <w:jc w:val="both"/>
      </w:pPr>
      <w:r>
        <w:t>Учитывая возрастные особенности детей, наличие положительных привычек для них явление жизненно необходимое, по- другому это называется - навыки безопасного поведения на дороге.</w:t>
      </w:r>
    </w:p>
    <w:p w:rsidR="005B488E" w:rsidRDefault="00E50DD3" w:rsidP="002B7224">
      <w:pPr>
        <w:pStyle w:val="a3"/>
        <w:spacing w:line="360" w:lineRule="auto"/>
        <w:ind w:firstLine="720"/>
        <w:jc w:val="both"/>
      </w:pPr>
      <w:r>
        <w:t xml:space="preserve">Для того чтобы привить положительную привычку, в условиях детского сада не обязательно вести ребенка к проезжей части. Это возможно сделать и в условиях детского сада (группе), при проведении занятий по правилам дорожного движения в игровой форме, имея минимум дорожных символов и атрибутов. 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20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Вопросы воспитания безопасного поведения на улицах и дорогах у дошкольников являются неотъемлемой частью комплексных программ, реализуемых в нашем ДОУ. 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20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Эта работа осуществляется в рамках всех разделов, образовательных направлений и направлений через: игру, воспитание поведенческих навыков,</w:t>
      </w:r>
      <w:r w:rsidR="002B7224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lastRenderedPageBreak/>
        <w:t>ознакомление с окружающей средой, развитие речи, художественную литературу, конструирование,</w:t>
      </w:r>
      <w:r w:rsidR="002B7224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изобразительное искусство, музыкальное творчество. 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20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В детском саду все дети получают систематизированную информацию о безопасном поведении на улице и приобретают необходимые навыки такого поведения. И в этом ведущую роль играет коллектив воспитателей дошкольного учреждения. 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20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Поэтому педагоги сами осваивают весь комплекс вопросов и проблем, составляющих основу безопасного движения. При реализации поставленных задач воспитатель исходит из следующего: главная ценность, которую приобретает ребенок в детском саду, заключается в ряде умений и навыков. Чем больше у ребенка полезных навыков и привычек, тем легче ему будет получать знания.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20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Проводятся педагогические советы, мастер-классы, где воспитатели получают рекомендации, материал для работы с родителями и детьми. На педсоветах и ​​собраниях обсуждаются вопросы совершенствования педагогического процесса, делается анализ дорожно-транспортного травматизма; обсуждается планирование работы по формированию у детей безопасного поведения, изучаются передовой опыт организации работы с детьми по привитию им навыков культурного поведения на улице.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20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Основные аспекты взаимодействия ребенка с «территорией дороги»: </w:t>
      </w:r>
    </w:p>
    <w:p w:rsidR="005B488E" w:rsidRDefault="005B488E" w:rsidP="00F40674">
      <w:pPr>
        <w:pStyle w:val="a6"/>
        <w:shd w:val="clear" w:color="auto" w:fill="FFFFFF"/>
        <w:tabs>
          <w:tab w:val="left" w:pos="5700"/>
        </w:tabs>
        <w:spacing w:before="0" w:beforeAutospacing="0" w:after="0" w:afterAutospacing="0" w:line="360" w:lineRule="auto"/>
        <w:ind w:firstLine="720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1. Ребенок является пешеходом </w:t>
      </w:r>
      <w:r w:rsidR="00F40674">
        <w:rPr>
          <w:color w:val="000000" w:themeColor="text1"/>
          <w:sz w:val="28"/>
          <w:szCs w:val="28"/>
        </w:rPr>
        <w:tab/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20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2. Ребенок-пассажир 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20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3. Ребенок – водитель детского транспорта (велосипед, самокат, санки, роликовые коньки и т.д.) 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20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Эти аспекты являются основой для построения системы работы в ДОУ по ознакомлению дошкольников с Правилами дорожного движения. 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Формы, методы и средства ознакомления детей с правилами безопасного поведения на улице</w:t>
      </w:r>
    </w:p>
    <w:p w:rsidR="00F40674" w:rsidRDefault="005B488E" w:rsidP="00F4067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 w:rsidRPr="005B488E">
        <w:rPr>
          <w:color w:val="000000" w:themeColor="text1"/>
          <w:sz w:val="28"/>
          <w:szCs w:val="28"/>
          <w:u w:val="single"/>
        </w:rPr>
        <w:t xml:space="preserve"> 1. Игровая </w:t>
      </w:r>
      <w:proofErr w:type="gramStart"/>
      <w:r w:rsidRPr="005B488E">
        <w:rPr>
          <w:color w:val="000000" w:themeColor="text1"/>
          <w:sz w:val="28"/>
          <w:szCs w:val="28"/>
          <w:u w:val="single"/>
        </w:rPr>
        <w:t>деятельность:</w:t>
      </w:r>
      <w:r w:rsidR="00F40674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</w:rPr>
        <w:t xml:space="preserve"> -</w:t>
      </w:r>
      <w:proofErr w:type="gramEnd"/>
      <w:r w:rsidR="00F40674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подвижные игры;</w:t>
      </w:r>
      <w:r w:rsidR="00F40674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 -</w:t>
      </w:r>
      <w:r w:rsidR="00F40674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дидактические игры; </w:t>
      </w:r>
      <w:r w:rsidR="00F40674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-</w:t>
      </w:r>
      <w:r w:rsidR="00F40674">
        <w:rPr>
          <w:color w:val="000000" w:themeColor="text1"/>
          <w:sz w:val="28"/>
          <w:szCs w:val="28"/>
        </w:rPr>
        <w:t xml:space="preserve"> н</w:t>
      </w:r>
      <w:r>
        <w:rPr>
          <w:color w:val="000000" w:themeColor="text1"/>
          <w:sz w:val="28"/>
          <w:szCs w:val="28"/>
        </w:rPr>
        <w:t>астольные и печатные игры;</w:t>
      </w:r>
      <w:r w:rsidR="00F40674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 -повествовательные и ролевые игры;</w:t>
      </w:r>
      <w:r w:rsidR="00F40674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 -игры-</w:t>
      </w:r>
      <w:r w:rsidR="00F40674">
        <w:rPr>
          <w:color w:val="000000" w:themeColor="text1"/>
          <w:sz w:val="28"/>
          <w:szCs w:val="28"/>
        </w:rPr>
        <w:lastRenderedPageBreak/>
        <w:t>д</w:t>
      </w:r>
      <w:r>
        <w:rPr>
          <w:color w:val="000000" w:themeColor="text1"/>
          <w:sz w:val="28"/>
          <w:szCs w:val="28"/>
        </w:rPr>
        <w:t xml:space="preserve">раматизации и театрализованные игры; -проведение практических игр на транспортной площадке. </w:t>
      </w:r>
    </w:p>
    <w:p w:rsidR="00F40674" w:rsidRDefault="005B488E" w:rsidP="00F4067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  <w:u w:val="single"/>
        </w:rPr>
      </w:pPr>
      <w:r w:rsidRPr="005B488E">
        <w:rPr>
          <w:color w:val="000000" w:themeColor="text1"/>
          <w:sz w:val="28"/>
          <w:szCs w:val="28"/>
          <w:u w:val="single"/>
        </w:rPr>
        <w:t>2. Образовательная деятельность. Познавательное развитие.</w:t>
      </w:r>
      <w:r w:rsidR="00F40674">
        <w:rPr>
          <w:color w:val="000000" w:themeColor="text1"/>
          <w:sz w:val="28"/>
          <w:szCs w:val="28"/>
          <w:u w:val="single"/>
        </w:rPr>
        <w:t xml:space="preserve"> </w:t>
      </w:r>
    </w:p>
    <w:p w:rsidR="005B488E" w:rsidRDefault="005B488E" w:rsidP="00F4067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Тема ознакомления дошкольников с правилами дорожного движения может быть частью занятия в любом разделе программы или занятия по ознакомлению с окружающим.</w:t>
      </w:r>
    </w:p>
    <w:p w:rsidR="005B488E" w:rsidRDefault="005B488E" w:rsidP="00F4067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 процессе образовательной деятельности рекомендуется использовать различные методы и приемы ознакомления с правилами безопасного поведения, с основными видами и особенностями дорожного движения: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-</w:t>
      </w:r>
      <w:r w:rsidR="002B7224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рассматривание картинок и иллюстраций;</w:t>
      </w:r>
      <w:r w:rsidR="006D024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-</w:t>
      </w:r>
      <w:r w:rsidR="002B7224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составление описательных рассказов по картинке; -</w:t>
      </w:r>
      <w:r w:rsidR="002B7224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составление рассказов на основе личного опыта;</w:t>
      </w:r>
      <w:r w:rsidR="006D024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-запоминание стихов;</w:t>
      </w:r>
      <w:r w:rsidR="006D024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-</w:t>
      </w:r>
      <w:r w:rsidR="002B7224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разыгрывание игровых обучающих ситуаций правильного и неправильного поведения на улице, в общественном транспорте и т.д.;</w:t>
      </w:r>
      <w:r w:rsidR="006D024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-</w:t>
      </w:r>
      <w:r w:rsidR="002B7224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решение проблемных задач и ситуаций</w:t>
      </w:r>
      <w:r w:rsidR="006D024E">
        <w:rPr>
          <w:color w:val="000000" w:themeColor="text1"/>
          <w:sz w:val="28"/>
          <w:szCs w:val="28"/>
        </w:rPr>
        <w:t xml:space="preserve">; </w:t>
      </w:r>
      <w:r>
        <w:rPr>
          <w:color w:val="000000" w:themeColor="text1"/>
          <w:sz w:val="28"/>
          <w:szCs w:val="28"/>
        </w:rPr>
        <w:t>-</w:t>
      </w:r>
      <w:r w:rsidR="006D024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прослушив</w:t>
      </w:r>
      <w:r w:rsidR="006D024E">
        <w:rPr>
          <w:color w:val="000000" w:themeColor="text1"/>
          <w:sz w:val="28"/>
          <w:szCs w:val="28"/>
        </w:rPr>
        <w:t xml:space="preserve">ание аудиозаписей песен, сказок; </w:t>
      </w:r>
      <w:r>
        <w:rPr>
          <w:color w:val="000000" w:themeColor="text1"/>
          <w:sz w:val="28"/>
          <w:szCs w:val="28"/>
        </w:rPr>
        <w:t>-</w:t>
      </w:r>
      <w:r w:rsidR="006D024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просмотр мультфильмов и слайдов.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5B488E">
        <w:rPr>
          <w:color w:val="000000" w:themeColor="text1"/>
          <w:sz w:val="28"/>
          <w:szCs w:val="28"/>
          <w:u w:val="single"/>
        </w:rPr>
        <w:t xml:space="preserve"> 3. Беседы.</w:t>
      </w:r>
      <w:r>
        <w:rPr>
          <w:color w:val="000000" w:themeColor="text1"/>
          <w:sz w:val="28"/>
          <w:szCs w:val="28"/>
        </w:rPr>
        <w:t xml:space="preserve"> Эти формы работы проводятся с целью выявления имеющихся у детей знаний и представлений, определения направлений дальнейшего специального обучения. 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Примерные темы бесед: </w:t>
      </w:r>
    </w:p>
    <w:p w:rsidR="005B488E" w:rsidRDefault="002B7224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«</w:t>
      </w:r>
      <w:r w:rsidR="005B488E">
        <w:rPr>
          <w:color w:val="000000" w:themeColor="text1"/>
          <w:sz w:val="28"/>
          <w:szCs w:val="28"/>
        </w:rPr>
        <w:t>Ответьте! Дети могут выходить на улицу без взрослых?</w:t>
      </w:r>
      <w:r>
        <w:rPr>
          <w:color w:val="000000" w:themeColor="text1"/>
          <w:sz w:val="28"/>
          <w:szCs w:val="28"/>
        </w:rPr>
        <w:t>»</w:t>
      </w:r>
      <w:r w:rsidR="005B488E">
        <w:rPr>
          <w:color w:val="000000" w:themeColor="text1"/>
          <w:sz w:val="28"/>
          <w:szCs w:val="28"/>
        </w:rPr>
        <w:t xml:space="preserve">. </w:t>
      </w:r>
    </w:p>
    <w:p w:rsidR="005B488E" w:rsidRDefault="002B7224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«</w:t>
      </w:r>
      <w:r w:rsidR="005B488E">
        <w:rPr>
          <w:color w:val="000000" w:themeColor="text1"/>
          <w:sz w:val="28"/>
          <w:szCs w:val="28"/>
        </w:rPr>
        <w:t>Почему нельзя играть на тротуаре?</w:t>
      </w:r>
      <w:r>
        <w:rPr>
          <w:color w:val="000000" w:themeColor="text1"/>
          <w:sz w:val="28"/>
          <w:szCs w:val="28"/>
        </w:rPr>
        <w:t>»</w:t>
      </w:r>
      <w:r w:rsidR="005B488E">
        <w:rPr>
          <w:color w:val="000000" w:themeColor="text1"/>
          <w:sz w:val="28"/>
          <w:szCs w:val="28"/>
        </w:rPr>
        <w:t xml:space="preserve">. 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</w:t>
      </w:r>
      <w:r w:rsidR="002B7224">
        <w:rPr>
          <w:color w:val="000000" w:themeColor="text1"/>
          <w:sz w:val="28"/>
          <w:szCs w:val="28"/>
        </w:rPr>
        <w:t>«</w:t>
      </w:r>
      <w:r>
        <w:rPr>
          <w:color w:val="000000" w:themeColor="text1"/>
          <w:sz w:val="28"/>
          <w:szCs w:val="28"/>
        </w:rPr>
        <w:t>Какие правила нужно соблюдать при переходе дороги?</w:t>
      </w:r>
      <w:r w:rsidR="002B7224">
        <w:rPr>
          <w:color w:val="000000" w:themeColor="text1"/>
          <w:sz w:val="28"/>
          <w:szCs w:val="28"/>
        </w:rPr>
        <w:t>»</w:t>
      </w:r>
      <w:r>
        <w:rPr>
          <w:color w:val="000000" w:themeColor="text1"/>
          <w:sz w:val="28"/>
          <w:szCs w:val="28"/>
        </w:rPr>
        <w:t>.</w:t>
      </w:r>
    </w:p>
    <w:p w:rsidR="005B488E" w:rsidRDefault="002B7224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«</w:t>
      </w:r>
      <w:r w:rsidR="005B488E">
        <w:rPr>
          <w:color w:val="000000" w:themeColor="text1"/>
          <w:sz w:val="28"/>
          <w:szCs w:val="28"/>
        </w:rPr>
        <w:t xml:space="preserve">Как нужно вести </w:t>
      </w:r>
      <w:r>
        <w:rPr>
          <w:color w:val="000000" w:themeColor="text1"/>
          <w:sz w:val="28"/>
          <w:szCs w:val="28"/>
        </w:rPr>
        <w:t>себя в общественном транспорте?»</w:t>
      </w:r>
      <w:r w:rsidR="005B488E">
        <w:rPr>
          <w:color w:val="000000" w:themeColor="text1"/>
          <w:sz w:val="28"/>
          <w:szCs w:val="28"/>
        </w:rPr>
        <w:t xml:space="preserve"> 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</w:t>
      </w:r>
      <w:r w:rsidR="002B7224">
        <w:rPr>
          <w:color w:val="000000" w:themeColor="text1"/>
          <w:sz w:val="28"/>
          <w:szCs w:val="28"/>
        </w:rPr>
        <w:t xml:space="preserve"> «</w:t>
      </w:r>
      <w:r>
        <w:rPr>
          <w:color w:val="000000" w:themeColor="text1"/>
          <w:sz w:val="28"/>
          <w:szCs w:val="28"/>
        </w:rPr>
        <w:t>Для кого предназнач</w:t>
      </w:r>
      <w:r w:rsidR="00F40674">
        <w:rPr>
          <w:color w:val="000000" w:themeColor="text1"/>
          <w:sz w:val="28"/>
          <w:szCs w:val="28"/>
        </w:rPr>
        <w:t>е</w:t>
      </w:r>
      <w:r>
        <w:rPr>
          <w:color w:val="000000" w:themeColor="text1"/>
          <w:sz w:val="28"/>
          <w:szCs w:val="28"/>
        </w:rPr>
        <w:t>ны дорожные знаки?"</w:t>
      </w:r>
    </w:p>
    <w:p w:rsidR="005B488E" w:rsidRP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  <w:u w:val="single"/>
        </w:rPr>
      </w:pPr>
      <w:r>
        <w:rPr>
          <w:color w:val="000000" w:themeColor="text1"/>
          <w:sz w:val="28"/>
          <w:szCs w:val="28"/>
        </w:rPr>
        <w:t xml:space="preserve"> </w:t>
      </w:r>
      <w:r w:rsidRPr="005B488E">
        <w:rPr>
          <w:color w:val="000000" w:themeColor="text1"/>
          <w:sz w:val="28"/>
          <w:szCs w:val="28"/>
          <w:u w:val="single"/>
        </w:rPr>
        <w:t>4. Игровые проекты: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«Мой друг светофор»</w:t>
      </w:r>
      <w:r w:rsidR="002B7224">
        <w:rPr>
          <w:color w:val="000000" w:themeColor="text1"/>
          <w:sz w:val="28"/>
          <w:szCs w:val="28"/>
        </w:rPr>
        <w:t>; «Добрая дорога детства»</w:t>
      </w:r>
      <w:r>
        <w:rPr>
          <w:color w:val="000000" w:themeColor="text1"/>
          <w:sz w:val="28"/>
          <w:szCs w:val="28"/>
        </w:rPr>
        <w:t xml:space="preserve">, </w:t>
      </w:r>
      <w:r w:rsidR="002B7224">
        <w:rPr>
          <w:color w:val="000000" w:themeColor="text1"/>
          <w:sz w:val="28"/>
          <w:szCs w:val="28"/>
        </w:rPr>
        <w:t>«</w:t>
      </w:r>
      <w:r>
        <w:rPr>
          <w:color w:val="000000" w:themeColor="text1"/>
          <w:sz w:val="28"/>
          <w:szCs w:val="28"/>
        </w:rPr>
        <w:t>Дорожная азбука</w:t>
      </w:r>
      <w:r w:rsidR="002B7224">
        <w:rPr>
          <w:color w:val="000000" w:themeColor="text1"/>
          <w:sz w:val="28"/>
          <w:szCs w:val="28"/>
        </w:rPr>
        <w:t>»</w:t>
      </w:r>
      <w:r>
        <w:rPr>
          <w:color w:val="000000" w:themeColor="text1"/>
          <w:sz w:val="28"/>
          <w:szCs w:val="28"/>
        </w:rPr>
        <w:t>,</w:t>
      </w:r>
      <w:r w:rsidR="002B7224">
        <w:rPr>
          <w:color w:val="000000" w:themeColor="text1"/>
          <w:sz w:val="28"/>
          <w:szCs w:val="28"/>
        </w:rPr>
        <w:t xml:space="preserve"> «Школа светофора»</w:t>
      </w:r>
      <w:r>
        <w:rPr>
          <w:color w:val="000000" w:themeColor="text1"/>
          <w:sz w:val="28"/>
          <w:szCs w:val="28"/>
        </w:rPr>
        <w:t>,</w:t>
      </w:r>
      <w:r w:rsidR="002B7224">
        <w:rPr>
          <w:color w:val="000000" w:themeColor="text1"/>
          <w:sz w:val="28"/>
          <w:szCs w:val="28"/>
        </w:rPr>
        <w:t xml:space="preserve"> «</w:t>
      </w:r>
      <w:r>
        <w:rPr>
          <w:color w:val="000000" w:themeColor="text1"/>
          <w:sz w:val="28"/>
          <w:szCs w:val="28"/>
        </w:rPr>
        <w:t>Азбука пешехода</w:t>
      </w:r>
      <w:r w:rsidR="002B7224">
        <w:rPr>
          <w:color w:val="000000" w:themeColor="text1"/>
          <w:sz w:val="28"/>
          <w:szCs w:val="28"/>
        </w:rPr>
        <w:t>»</w:t>
      </w:r>
      <w:r>
        <w:rPr>
          <w:color w:val="000000" w:themeColor="text1"/>
          <w:sz w:val="28"/>
          <w:szCs w:val="28"/>
        </w:rPr>
        <w:t xml:space="preserve">. 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Проводятся с целью более "глубокого погружения" ребенка в проблему и привлечения взрослых участников дорожного движения. Ежегодно проводятся акции, операции "Внимание, дети!", в рамках которых проводятся дополнительные </w:t>
      </w:r>
      <w:r>
        <w:rPr>
          <w:color w:val="000000" w:themeColor="text1"/>
          <w:sz w:val="28"/>
          <w:szCs w:val="28"/>
        </w:rPr>
        <w:lastRenderedPageBreak/>
        <w:t>мероприятия:</w:t>
      </w:r>
      <w:r w:rsidR="006D024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- конкурсы;</w:t>
      </w:r>
      <w:r w:rsidR="006D024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-</w:t>
      </w:r>
      <w:r w:rsidR="002B7224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оформляются тематические стенды;</w:t>
      </w:r>
      <w:r w:rsidR="006D024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-</w:t>
      </w:r>
      <w:r w:rsidR="002B7224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проводятся целевые прогулки и экскурсии.</w:t>
      </w:r>
    </w:p>
    <w:p w:rsidR="005B488E" w:rsidRP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  <w:u w:val="single"/>
        </w:rPr>
      </w:pPr>
      <w:r w:rsidRPr="005B488E">
        <w:rPr>
          <w:color w:val="000000" w:themeColor="text1"/>
          <w:sz w:val="28"/>
          <w:szCs w:val="28"/>
          <w:u w:val="single"/>
        </w:rPr>
        <w:t xml:space="preserve"> 5.</w:t>
      </w:r>
      <w:r w:rsidR="002B7224">
        <w:rPr>
          <w:color w:val="000000" w:themeColor="text1"/>
          <w:sz w:val="28"/>
          <w:szCs w:val="28"/>
          <w:u w:val="single"/>
        </w:rPr>
        <w:t xml:space="preserve"> </w:t>
      </w:r>
      <w:r w:rsidRPr="005B488E">
        <w:rPr>
          <w:color w:val="000000" w:themeColor="text1"/>
          <w:sz w:val="28"/>
          <w:szCs w:val="28"/>
          <w:u w:val="single"/>
        </w:rPr>
        <w:t xml:space="preserve">Художественно-эстетическое развитие. 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Педагог подбирает произведения, в которых наиболее ярко описаны правила безопасного поведения на улице.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В рамках художественно-эстетического развития организуются: 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конкурсы рисунков;</w:t>
      </w:r>
      <w:r w:rsidR="006D024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- изготовление атрибутов для игр. </w:t>
      </w:r>
    </w:p>
    <w:p w:rsidR="005B488E" w:rsidRPr="006D024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 ходе игр дети узнают и закрепляют важные правила пешеходов</w:t>
      </w:r>
      <w:r w:rsidRPr="006D024E">
        <w:rPr>
          <w:color w:val="000000" w:themeColor="text1"/>
          <w:sz w:val="28"/>
          <w:szCs w:val="28"/>
        </w:rPr>
        <w:t xml:space="preserve">. </w:t>
      </w:r>
      <w:r w:rsidR="002B7224" w:rsidRPr="006D024E">
        <w:rPr>
          <w:sz w:val="28"/>
          <w:szCs w:val="28"/>
        </w:rPr>
        <w:t>Игра,</w:t>
      </w:r>
      <w:r w:rsidR="002B7224" w:rsidRPr="006D024E">
        <w:rPr>
          <w:spacing w:val="-5"/>
          <w:sz w:val="28"/>
          <w:szCs w:val="28"/>
        </w:rPr>
        <w:t xml:space="preserve"> </w:t>
      </w:r>
      <w:r w:rsidR="002B7224" w:rsidRPr="006D024E">
        <w:rPr>
          <w:sz w:val="28"/>
          <w:szCs w:val="28"/>
        </w:rPr>
        <w:t>как</w:t>
      </w:r>
      <w:r w:rsidR="002B7224" w:rsidRPr="006D024E">
        <w:rPr>
          <w:spacing w:val="-4"/>
          <w:sz w:val="28"/>
          <w:szCs w:val="28"/>
        </w:rPr>
        <w:t xml:space="preserve"> </w:t>
      </w:r>
      <w:r w:rsidR="002B7224" w:rsidRPr="006D024E">
        <w:rPr>
          <w:sz w:val="28"/>
          <w:szCs w:val="28"/>
        </w:rPr>
        <w:t>один</w:t>
      </w:r>
      <w:r w:rsidR="002B7224" w:rsidRPr="006D024E">
        <w:rPr>
          <w:spacing w:val="-4"/>
          <w:sz w:val="28"/>
          <w:szCs w:val="28"/>
        </w:rPr>
        <w:t xml:space="preserve"> </w:t>
      </w:r>
      <w:r w:rsidR="002B7224" w:rsidRPr="006D024E">
        <w:rPr>
          <w:sz w:val="28"/>
          <w:szCs w:val="28"/>
        </w:rPr>
        <w:t>из</w:t>
      </w:r>
      <w:r w:rsidR="002B7224" w:rsidRPr="006D024E">
        <w:rPr>
          <w:spacing w:val="-7"/>
          <w:sz w:val="28"/>
          <w:szCs w:val="28"/>
        </w:rPr>
        <w:t xml:space="preserve"> </w:t>
      </w:r>
      <w:r w:rsidR="002B7224" w:rsidRPr="006D024E">
        <w:rPr>
          <w:sz w:val="28"/>
          <w:szCs w:val="28"/>
        </w:rPr>
        <w:t>важнейших</w:t>
      </w:r>
      <w:r w:rsidR="002B7224" w:rsidRPr="006D024E">
        <w:rPr>
          <w:spacing w:val="-3"/>
          <w:sz w:val="28"/>
          <w:szCs w:val="28"/>
        </w:rPr>
        <w:t xml:space="preserve"> </w:t>
      </w:r>
      <w:r w:rsidR="002B7224" w:rsidRPr="006D024E">
        <w:rPr>
          <w:sz w:val="28"/>
          <w:szCs w:val="28"/>
        </w:rPr>
        <w:t>видов</w:t>
      </w:r>
      <w:r w:rsidR="002B7224" w:rsidRPr="006D024E">
        <w:rPr>
          <w:spacing w:val="-5"/>
          <w:sz w:val="28"/>
          <w:szCs w:val="28"/>
        </w:rPr>
        <w:t xml:space="preserve"> </w:t>
      </w:r>
      <w:r w:rsidR="002B7224" w:rsidRPr="006D024E">
        <w:rPr>
          <w:sz w:val="28"/>
          <w:szCs w:val="28"/>
        </w:rPr>
        <w:t>деятельности</w:t>
      </w:r>
      <w:r w:rsidR="002B7224" w:rsidRPr="006D024E">
        <w:rPr>
          <w:spacing w:val="-7"/>
          <w:sz w:val="28"/>
          <w:szCs w:val="28"/>
        </w:rPr>
        <w:t xml:space="preserve"> </w:t>
      </w:r>
      <w:r w:rsidR="002B7224" w:rsidRPr="006D024E">
        <w:rPr>
          <w:sz w:val="28"/>
          <w:szCs w:val="28"/>
        </w:rPr>
        <w:t>ребенка,</w:t>
      </w:r>
      <w:r w:rsidR="002B7224" w:rsidRPr="006D024E">
        <w:rPr>
          <w:spacing w:val="-5"/>
          <w:sz w:val="28"/>
          <w:szCs w:val="28"/>
        </w:rPr>
        <w:t xml:space="preserve"> </w:t>
      </w:r>
      <w:r w:rsidR="002B7224" w:rsidRPr="006D024E">
        <w:rPr>
          <w:sz w:val="28"/>
          <w:szCs w:val="28"/>
        </w:rPr>
        <w:t>которая наиболее эффективно способствует обучению правилам дорожного поведения</w:t>
      </w:r>
      <w:r w:rsidR="006D024E">
        <w:rPr>
          <w:sz w:val="28"/>
          <w:szCs w:val="28"/>
        </w:rPr>
        <w:t>.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Проведение праздников и развлечений является эффективной формой работы по профилактике детского дорожно-транспортного травматизма и обучению правилам дорожного движения. 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Темы праздников: </w:t>
      </w:r>
    </w:p>
    <w:p w:rsidR="005B488E" w:rsidRDefault="002B7224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Путешествие «</w:t>
      </w:r>
      <w:proofErr w:type="spellStart"/>
      <w:r w:rsidR="005B488E">
        <w:rPr>
          <w:color w:val="000000" w:themeColor="text1"/>
          <w:sz w:val="28"/>
          <w:szCs w:val="28"/>
        </w:rPr>
        <w:t>Светофорчика</w:t>
      </w:r>
      <w:proofErr w:type="spellEnd"/>
      <w:r>
        <w:rPr>
          <w:color w:val="000000" w:themeColor="text1"/>
          <w:sz w:val="28"/>
          <w:szCs w:val="28"/>
        </w:rPr>
        <w:t>»</w:t>
      </w:r>
      <w:r w:rsidR="005B488E">
        <w:rPr>
          <w:color w:val="000000" w:themeColor="text1"/>
          <w:sz w:val="28"/>
          <w:szCs w:val="28"/>
        </w:rPr>
        <w:t xml:space="preserve">, </w:t>
      </w:r>
    </w:p>
    <w:p w:rsidR="005B488E" w:rsidRDefault="005B488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Спортивно - игровое развлечение «Пешком по дороге»,</w:t>
      </w:r>
    </w:p>
    <w:p w:rsidR="005B488E" w:rsidRDefault="002B7224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Эстафеты «</w:t>
      </w:r>
      <w:r w:rsidR="005B488E">
        <w:rPr>
          <w:color w:val="000000" w:themeColor="text1"/>
          <w:sz w:val="28"/>
          <w:szCs w:val="28"/>
        </w:rPr>
        <w:t>Веселые знатоки</w:t>
      </w:r>
      <w:r>
        <w:rPr>
          <w:color w:val="000000" w:themeColor="text1"/>
          <w:sz w:val="28"/>
          <w:szCs w:val="28"/>
        </w:rPr>
        <w:t>».</w:t>
      </w:r>
      <w:r w:rsidR="005B488E">
        <w:rPr>
          <w:color w:val="000000" w:themeColor="text1"/>
          <w:sz w:val="28"/>
          <w:szCs w:val="28"/>
        </w:rPr>
        <w:t xml:space="preserve"> </w:t>
      </w:r>
    </w:p>
    <w:p w:rsidR="006D024E" w:rsidRDefault="006D024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b/>
          <w:color w:val="000000" w:themeColor="text1"/>
          <w:sz w:val="28"/>
          <w:szCs w:val="28"/>
        </w:rPr>
      </w:pPr>
    </w:p>
    <w:p w:rsidR="006D024E" w:rsidRDefault="006D024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b/>
          <w:color w:val="000000" w:themeColor="text1"/>
          <w:sz w:val="28"/>
          <w:szCs w:val="28"/>
        </w:rPr>
      </w:pPr>
    </w:p>
    <w:p w:rsidR="006D024E" w:rsidRDefault="006D024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b/>
          <w:color w:val="000000" w:themeColor="text1"/>
          <w:sz w:val="28"/>
          <w:szCs w:val="28"/>
        </w:rPr>
      </w:pPr>
    </w:p>
    <w:p w:rsidR="00F40674" w:rsidRDefault="00F40674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b/>
          <w:color w:val="000000" w:themeColor="text1"/>
          <w:sz w:val="28"/>
          <w:szCs w:val="28"/>
        </w:rPr>
      </w:pPr>
    </w:p>
    <w:p w:rsidR="00F40674" w:rsidRDefault="00F40674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b/>
          <w:color w:val="000000" w:themeColor="text1"/>
          <w:sz w:val="28"/>
          <w:szCs w:val="28"/>
        </w:rPr>
      </w:pPr>
    </w:p>
    <w:p w:rsidR="00F40674" w:rsidRDefault="00F40674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b/>
          <w:color w:val="000000" w:themeColor="text1"/>
          <w:sz w:val="28"/>
          <w:szCs w:val="28"/>
        </w:rPr>
      </w:pPr>
    </w:p>
    <w:p w:rsidR="00F40674" w:rsidRDefault="00F40674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b/>
          <w:color w:val="000000" w:themeColor="text1"/>
          <w:sz w:val="28"/>
          <w:szCs w:val="28"/>
        </w:rPr>
      </w:pPr>
    </w:p>
    <w:p w:rsidR="00F40674" w:rsidRDefault="00F40674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b/>
          <w:color w:val="000000" w:themeColor="text1"/>
          <w:sz w:val="28"/>
          <w:szCs w:val="28"/>
        </w:rPr>
      </w:pPr>
    </w:p>
    <w:p w:rsidR="00F40674" w:rsidRDefault="00F40674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b/>
          <w:color w:val="000000" w:themeColor="text1"/>
          <w:sz w:val="28"/>
          <w:szCs w:val="28"/>
        </w:rPr>
      </w:pPr>
    </w:p>
    <w:p w:rsidR="00F40674" w:rsidRDefault="00F40674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b/>
          <w:color w:val="000000" w:themeColor="text1"/>
          <w:sz w:val="28"/>
          <w:szCs w:val="28"/>
        </w:rPr>
      </w:pPr>
    </w:p>
    <w:p w:rsidR="00F40674" w:rsidRDefault="00F40674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b/>
          <w:color w:val="000000" w:themeColor="text1"/>
          <w:sz w:val="28"/>
          <w:szCs w:val="28"/>
        </w:rPr>
      </w:pPr>
    </w:p>
    <w:p w:rsidR="00F40674" w:rsidRDefault="00F40674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b/>
          <w:color w:val="000000" w:themeColor="text1"/>
          <w:sz w:val="28"/>
          <w:szCs w:val="28"/>
        </w:rPr>
      </w:pPr>
    </w:p>
    <w:p w:rsidR="00F40674" w:rsidRDefault="00F40674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b/>
          <w:color w:val="000000" w:themeColor="text1"/>
          <w:sz w:val="28"/>
          <w:szCs w:val="28"/>
        </w:rPr>
      </w:pPr>
    </w:p>
    <w:p w:rsidR="005A2FD3" w:rsidRDefault="005A2FD3" w:rsidP="00F40674">
      <w:pPr>
        <w:pStyle w:val="a6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lastRenderedPageBreak/>
        <w:t>ЗАКЛЮЧЕНИЕ</w:t>
      </w:r>
    </w:p>
    <w:p w:rsidR="005A2FD3" w:rsidRDefault="005A2FD3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b/>
          <w:color w:val="000000" w:themeColor="text1"/>
          <w:sz w:val="28"/>
          <w:szCs w:val="28"/>
        </w:rPr>
      </w:pPr>
    </w:p>
    <w:p w:rsidR="005A2FD3" w:rsidRDefault="005A2FD3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20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Чтобы ребенок мог адекватно действовать в сложных ситуациях, возникающих на дороге, необходимо задуматься о дальнейшем совершенствовании педагогических методов и приемов обучения в дошкольном учреждении.</w:t>
      </w:r>
      <w:r w:rsidR="006D024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Каждый педагог должен овладеть современными научно-педагогическими знаниями, опираясь на практический опыт и рекомендации сотрудников ГИБДД. </w:t>
      </w:r>
    </w:p>
    <w:p w:rsidR="005A2FD3" w:rsidRDefault="005A2FD3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20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Педагоги должны ориентироваться на региональный компонент, т.е. учитывать условия местности, где проживают дети. Необходимо больше общаться с родителями, только взаимодействие сторон может дать положительные результаты. Необходимо продолжать работу по обучению правилам дорожного движения, уделяя особое внимание качеству образовательного процесса, максимально приближая его к практической деятельности.</w:t>
      </w:r>
    </w:p>
    <w:p w:rsidR="005A2FD3" w:rsidRDefault="005A2FD3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20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Эффективность профилактики ДТП, воспитания и обучения детей и подростков основам безопасности дорожного движения характеризуется снижением количества ДТП и уровня детского дорожно-транспортного травматизма. Улица для малыша - сложный, коварный, обманчивый мир, полный скрытых опасностей. Но, благодаря совместной работе детского сада и семьи, общества по обучению детей правилам дорожного движения, можно добиться больших успехов в воспитании детей - пешеходов, снизить дорожно-транспортный травматизм. </w:t>
      </w:r>
    </w:p>
    <w:p w:rsidR="005A2FD3" w:rsidRDefault="005A2FD3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20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Положительные результаты в воспитании детей можно отметить при согласованных действиях педагогов и семьи, при условии развития интереса родителей к вопросам воспитания. Систематическая работа педагогов и родителей в детском саду помо</w:t>
      </w:r>
      <w:r w:rsidR="006D024E">
        <w:rPr>
          <w:color w:val="000000" w:themeColor="text1"/>
          <w:sz w:val="28"/>
          <w:szCs w:val="28"/>
        </w:rPr>
        <w:t xml:space="preserve">жет </w:t>
      </w:r>
      <w:r>
        <w:rPr>
          <w:color w:val="000000" w:themeColor="text1"/>
          <w:sz w:val="28"/>
          <w:szCs w:val="28"/>
        </w:rPr>
        <w:t xml:space="preserve">нашим детям быть уверенными на дороге и избежать травм. Наша работа не останавливается на достигнутом. Каждый год мы принимаем наших маленьких детей, и наша задача - подготовить их к жизни в обществе, предостеречь от опасностей на дорогах. </w:t>
      </w:r>
    </w:p>
    <w:p w:rsidR="005A16EA" w:rsidRDefault="005A16EA" w:rsidP="002B7224">
      <w:pPr>
        <w:spacing w:line="360" w:lineRule="auto"/>
        <w:ind w:firstLine="720"/>
        <w:jc w:val="center"/>
        <w:rPr>
          <w:b/>
          <w:spacing w:val="-2"/>
          <w:sz w:val="28"/>
        </w:rPr>
      </w:pPr>
    </w:p>
    <w:p w:rsidR="006A23D4" w:rsidRDefault="006A23D4" w:rsidP="002B7224">
      <w:pPr>
        <w:spacing w:line="360" w:lineRule="auto"/>
        <w:ind w:firstLine="720"/>
        <w:jc w:val="center"/>
        <w:rPr>
          <w:b/>
          <w:spacing w:val="-2"/>
          <w:sz w:val="28"/>
        </w:rPr>
      </w:pPr>
    </w:p>
    <w:p w:rsidR="006A23D4" w:rsidRDefault="006A23D4" w:rsidP="002B7224">
      <w:pPr>
        <w:spacing w:line="360" w:lineRule="auto"/>
        <w:ind w:firstLine="720"/>
        <w:jc w:val="center"/>
        <w:rPr>
          <w:b/>
          <w:spacing w:val="-2"/>
          <w:sz w:val="28"/>
        </w:rPr>
      </w:pPr>
    </w:p>
    <w:p w:rsidR="00396720" w:rsidRDefault="00E50DD3" w:rsidP="002B7224">
      <w:pPr>
        <w:spacing w:line="360" w:lineRule="auto"/>
        <w:ind w:firstLine="720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Литература</w:t>
      </w:r>
    </w:p>
    <w:p w:rsidR="005A2FD3" w:rsidRDefault="005A2FD3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  </w:t>
      </w:r>
      <w:r>
        <w:rPr>
          <w:sz w:val="28"/>
          <w:szCs w:val="28"/>
        </w:rPr>
        <w:t xml:space="preserve">1. Авдеева Н.Н., Князева О.Л., </w:t>
      </w:r>
      <w:proofErr w:type="spellStart"/>
      <w:r>
        <w:rPr>
          <w:sz w:val="28"/>
          <w:szCs w:val="28"/>
        </w:rPr>
        <w:t>Стеркина</w:t>
      </w:r>
      <w:proofErr w:type="spellEnd"/>
      <w:r>
        <w:rPr>
          <w:sz w:val="28"/>
          <w:szCs w:val="28"/>
        </w:rPr>
        <w:t xml:space="preserve"> Р.Б. Безопасность: Учебное пособие по основам безопасности жизнедеятельности детей старшего дошкольного возраста. – М.: ООО «Издательство АСТ - ЛТД», 1998. </w:t>
      </w:r>
    </w:p>
    <w:p w:rsidR="005A2FD3" w:rsidRDefault="006D024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2</w:t>
      </w:r>
      <w:r w:rsidR="005A2FD3">
        <w:rPr>
          <w:sz w:val="28"/>
          <w:szCs w:val="28"/>
        </w:rPr>
        <w:t xml:space="preserve">. Белая К.Ю., </w:t>
      </w:r>
      <w:proofErr w:type="spellStart"/>
      <w:r w:rsidR="005A2FD3">
        <w:rPr>
          <w:sz w:val="28"/>
          <w:szCs w:val="28"/>
        </w:rPr>
        <w:t>Зимонина</w:t>
      </w:r>
      <w:proofErr w:type="spellEnd"/>
      <w:r w:rsidR="005A2FD3">
        <w:rPr>
          <w:sz w:val="28"/>
          <w:szCs w:val="28"/>
        </w:rPr>
        <w:t xml:space="preserve"> В.Н. Как обеспечить безопасность дошкольников. – М.: МИПКРО, 1998. 34 </w:t>
      </w:r>
    </w:p>
    <w:p w:rsidR="005A2FD3" w:rsidRDefault="006D024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3</w:t>
      </w:r>
      <w:r w:rsidR="005A2FD3">
        <w:rPr>
          <w:sz w:val="28"/>
          <w:szCs w:val="28"/>
        </w:rPr>
        <w:t xml:space="preserve">. Бондаренко А.К. Дидактические игры в детском саду. – М.: Просвещение,1991. </w:t>
      </w:r>
    </w:p>
    <w:p w:rsidR="005A2FD3" w:rsidRPr="005A2FD3" w:rsidRDefault="005A2FD3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i/>
          <w:color w:val="000000" w:themeColor="text1"/>
          <w:sz w:val="28"/>
          <w:szCs w:val="28"/>
          <w:u w:val="single"/>
        </w:rPr>
      </w:pPr>
      <w:r w:rsidRPr="005A2FD3">
        <w:rPr>
          <w:i/>
          <w:color w:val="000000" w:themeColor="text1"/>
          <w:sz w:val="28"/>
          <w:szCs w:val="28"/>
          <w:u w:val="single"/>
        </w:rPr>
        <w:t>1. Рекомендуемые книги для чтения детям</w:t>
      </w:r>
    </w:p>
    <w:p w:rsidR="005A2FD3" w:rsidRDefault="005A2FD3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1. </w:t>
      </w:r>
      <w:proofErr w:type="spellStart"/>
      <w:r>
        <w:rPr>
          <w:color w:val="000000" w:themeColor="text1"/>
          <w:sz w:val="28"/>
          <w:szCs w:val="28"/>
        </w:rPr>
        <w:t>Амос</w:t>
      </w:r>
      <w:proofErr w:type="spellEnd"/>
      <w:r>
        <w:rPr>
          <w:color w:val="000000" w:themeColor="text1"/>
          <w:sz w:val="28"/>
          <w:szCs w:val="28"/>
        </w:rPr>
        <w:t xml:space="preserve"> Д. Катя потерялась.</w:t>
      </w:r>
    </w:p>
    <w:p w:rsidR="005A2FD3" w:rsidRDefault="005A2FD3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2. Боровой И. Красный, желтый, зеленый. </w:t>
      </w:r>
    </w:p>
    <w:p w:rsidR="005A2FD3" w:rsidRDefault="005A2FD3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3. Дорожная азбука: Альбом для раскрашивания. </w:t>
      </w:r>
    </w:p>
    <w:p w:rsidR="005A2FD3" w:rsidRDefault="005A2FD3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4. </w:t>
      </w:r>
      <w:proofErr w:type="spellStart"/>
      <w:r>
        <w:rPr>
          <w:color w:val="000000" w:themeColor="text1"/>
          <w:sz w:val="28"/>
          <w:szCs w:val="28"/>
        </w:rPr>
        <w:t>Добрякова</w:t>
      </w:r>
      <w:proofErr w:type="spellEnd"/>
      <w:r>
        <w:rPr>
          <w:color w:val="000000" w:themeColor="text1"/>
          <w:sz w:val="28"/>
          <w:szCs w:val="28"/>
        </w:rPr>
        <w:t xml:space="preserve"> В.А., Борисова Н.В., Панина Т.А., </w:t>
      </w:r>
      <w:proofErr w:type="spellStart"/>
      <w:r>
        <w:rPr>
          <w:color w:val="000000" w:themeColor="text1"/>
          <w:sz w:val="28"/>
          <w:szCs w:val="28"/>
        </w:rPr>
        <w:t>Уклонская</w:t>
      </w:r>
      <w:proofErr w:type="spellEnd"/>
      <w:r>
        <w:rPr>
          <w:color w:val="000000" w:themeColor="text1"/>
          <w:sz w:val="28"/>
          <w:szCs w:val="28"/>
        </w:rPr>
        <w:t xml:space="preserve"> С.А. Три сигнала светофора.</w:t>
      </w:r>
    </w:p>
    <w:p w:rsidR="005A2FD3" w:rsidRPr="005A2FD3" w:rsidRDefault="005A2FD3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center"/>
        <w:textAlignment w:val="baseline"/>
        <w:rPr>
          <w:i/>
          <w:color w:val="000000" w:themeColor="text1"/>
          <w:sz w:val="28"/>
          <w:szCs w:val="28"/>
          <w:u w:val="single"/>
        </w:rPr>
      </w:pPr>
      <w:r w:rsidRPr="005A2FD3">
        <w:rPr>
          <w:i/>
          <w:color w:val="000000" w:themeColor="text1"/>
          <w:sz w:val="28"/>
          <w:szCs w:val="28"/>
          <w:u w:val="single"/>
        </w:rPr>
        <w:t>Дидактические игры, сценарии вечеров отдыха.</w:t>
      </w:r>
    </w:p>
    <w:p w:rsidR="005A2FD3" w:rsidRDefault="005A2FD3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5. Иванов А. Как неразлучные друзья переходили дорогу. Азбука безопасности. </w:t>
      </w:r>
    </w:p>
    <w:p w:rsidR="005A2FD3" w:rsidRDefault="006D024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6</w:t>
      </w:r>
      <w:r w:rsidR="005A2FD3">
        <w:rPr>
          <w:color w:val="000000" w:themeColor="text1"/>
          <w:sz w:val="28"/>
          <w:szCs w:val="28"/>
        </w:rPr>
        <w:t xml:space="preserve">. Калинина Н. Как дети переходили улицу: Книга для чтения для детей старшего возраста. </w:t>
      </w:r>
    </w:p>
    <w:p w:rsidR="005A2FD3" w:rsidRDefault="006D024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7</w:t>
      </w:r>
      <w:r w:rsidR="005A2FD3">
        <w:rPr>
          <w:color w:val="000000" w:themeColor="text1"/>
          <w:sz w:val="28"/>
          <w:szCs w:val="28"/>
        </w:rPr>
        <w:t xml:space="preserve">. </w:t>
      </w:r>
      <w:proofErr w:type="spellStart"/>
      <w:r w:rsidR="005A2FD3">
        <w:rPr>
          <w:color w:val="000000" w:themeColor="text1"/>
          <w:sz w:val="28"/>
          <w:szCs w:val="28"/>
        </w:rPr>
        <w:t>Пятикоп</w:t>
      </w:r>
      <w:proofErr w:type="spellEnd"/>
      <w:r w:rsidR="005A2FD3">
        <w:rPr>
          <w:color w:val="000000" w:themeColor="text1"/>
          <w:sz w:val="28"/>
          <w:szCs w:val="28"/>
        </w:rPr>
        <w:t xml:space="preserve"> А. Здравствуй, светофор!</w:t>
      </w:r>
    </w:p>
    <w:p w:rsidR="005A2FD3" w:rsidRDefault="006D024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8</w:t>
      </w:r>
      <w:r w:rsidR="005A2FD3">
        <w:rPr>
          <w:color w:val="000000" w:themeColor="text1"/>
          <w:sz w:val="28"/>
          <w:szCs w:val="28"/>
        </w:rPr>
        <w:t xml:space="preserve">. Скоро в школу. Правила дорожного движения для детей дошкольного и младшего школьного возраста / Составитель Д. </w:t>
      </w:r>
      <w:proofErr w:type="spellStart"/>
      <w:r w:rsidR="005A2FD3">
        <w:rPr>
          <w:color w:val="000000" w:themeColor="text1"/>
          <w:sz w:val="28"/>
          <w:szCs w:val="28"/>
        </w:rPr>
        <w:t>Майдельман</w:t>
      </w:r>
      <w:proofErr w:type="spellEnd"/>
      <w:r w:rsidR="005A2FD3">
        <w:rPr>
          <w:color w:val="000000" w:themeColor="text1"/>
          <w:sz w:val="28"/>
          <w:szCs w:val="28"/>
        </w:rPr>
        <w:t xml:space="preserve">. </w:t>
      </w:r>
    </w:p>
    <w:p w:rsidR="005A2FD3" w:rsidRDefault="006D024E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9</w:t>
      </w:r>
      <w:r w:rsidR="005A2FD3">
        <w:rPr>
          <w:sz w:val="28"/>
          <w:szCs w:val="28"/>
        </w:rPr>
        <w:t xml:space="preserve">. Прокофьева С., Сапгир Г. Пусть ребенок растет здоровым. М., 1985. </w:t>
      </w:r>
    </w:p>
    <w:p w:rsidR="005A2FD3" w:rsidRDefault="005A2FD3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13. Интернет-ресурсы: Профилактика детского дорожно-транспортного </w:t>
      </w:r>
      <w:proofErr w:type="gramStart"/>
      <w:r>
        <w:rPr>
          <w:sz w:val="28"/>
          <w:szCs w:val="28"/>
        </w:rPr>
        <w:t xml:space="preserve">травматизма:   </w:t>
      </w:r>
      <w:proofErr w:type="gramEnd"/>
      <w:r>
        <w:rPr>
          <w:sz w:val="28"/>
          <w:szCs w:val="28"/>
        </w:rPr>
        <w:t xml:space="preserve">        </w:t>
      </w:r>
      <w:hyperlink r:id="rId10" w:history="1">
        <w:r>
          <w:rPr>
            <w:rStyle w:val="a7"/>
            <w:sz w:val="28"/>
            <w:szCs w:val="28"/>
          </w:rPr>
          <w:t>http://doshkolnik.ru/pdd/7045.html</w:t>
        </w:r>
      </w:hyperlink>
      <w:r>
        <w:rPr>
          <w:sz w:val="28"/>
          <w:szCs w:val="28"/>
        </w:rPr>
        <w:t xml:space="preserve"> </w:t>
      </w:r>
    </w:p>
    <w:p w:rsidR="005A2FD3" w:rsidRDefault="005A2FD3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14. Интернет-ресурсы: Обучение правилам дорожного движения в детском саду: </w:t>
      </w:r>
      <w:hyperlink r:id="rId11" w:history="1">
        <w:r>
          <w:rPr>
            <w:rStyle w:val="a7"/>
            <w:sz w:val="28"/>
            <w:szCs w:val="28"/>
          </w:rPr>
          <w:t>https://referatbank.ru</w:t>
        </w:r>
      </w:hyperlink>
      <w:r>
        <w:rPr>
          <w:sz w:val="28"/>
          <w:szCs w:val="28"/>
        </w:rPr>
        <w:t xml:space="preserve"> </w:t>
      </w:r>
    </w:p>
    <w:p w:rsidR="005A2FD3" w:rsidRDefault="005A2FD3" w:rsidP="002B7224">
      <w:pPr>
        <w:pStyle w:val="a6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i/>
          <w:color w:val="000000" w:themeColor="text1"/>
          <w:sz w:val="28"/>
          <w:szCs w:val="28"/>
        </w:rPr>
      </w:pPr>
      <w:r>
        <w:rPr>
          <w:sz w:val="28"/>
          <w:szCs w:val="28"/>
        </w:rPr>
        <w:t>15. Интернет-ресурсы: Организация работы по изучению ПДД в детском саду: https://www.o-detstve.ru</w:t>
      </w:r>
    </w:p>
    <w:p w:rsidR="005A2FD3" w:rsidRDefault="005A2FD3" w:rsidP="002B7224">
      <w:pPr>
        <w:pStyle w:val="a3"/>
        <w:spacing w:line="360" w:lineRule="auto"/>
        <w:ind w:firstLine="720"/>
        <w:jc w:val="both"/>
        <w:rPr>
          <w:b/>
        </w:rPr>
      </w:pPr>
    </w:p>
    <w:p w:rsidR="006A23D4" w:rsidRDefault="006A23D4" w:rsidP="00030042">
      <w:pPr>
        <w:shd w:val="clear" w:color="auto" w:fill="FFFFFF"/>
        <w:spacing w:line="360" w:lineRule="auto"/>
        <w:ind w:firstLine="709"/>
        <w:jc w:val="right"/>
        <w:rPr>
          <w:color w:val="0A0A0A"/>
          <w:sz w:val="28"/>
          <w:szCs w:val="28"/>
          <w:lang w:eastAsia="ru-RU"/>
        </w:rPr>
      </w:pPr>
    </w:p>
    <w:p w:rsidR="00030042" w:rsidRDefault="00030042" w:rsidP="00030042">
      <w:pPr>
        <w:shd w:val="clear" w:color="auto" w:fill="FFFFFF"/>
        <w:spacing w:line="360" w:lineRule="auto"/>
        <w:ind w:firstLine="709"/>
        <w:jc w:val="right"/>
        <w:rPr>
          <w:color w:val="0A0A0A"/>
          <w:sz w:val="28"/>
          <w:szCs w:val="28"/>
          <w:lang w:eastAsia="ru-RU"/>
        </w:rPr>
      </w:pPr>
      <w:bookmarkStart w:id="0" w:name="_GoBack"/>
      <w:bookmarkEnd w:id="0"/>
      <w:r>
        <w:rPr>
          <w:color w:val="0A0A0A"/>
          <w:sz w:val="28"/>
          <w:szCs w:val="28"/>
          <w:lang w:eastAsia="ru-RU"/>
        </w:rPr>
        <w:lastRenderedPageBreak/>
        <w:t>Приложение</w:t>
      </w:r>
    </w:p>
    <w:p w:rsidR="00030042" w:rsidRDefault="00030042" w:rsidP="00030042">
      <w:pPr>
        <w:shd w:val="clear" w:color="auto" w:fill="FFFFFF"/>
        <w:spacing w:line="360" w:lineRule="auto"/>
        <w:jc w:val="center"/>
        <w:rPr>
          <w:color w:val="0A0A0A"/>
          <w:sz w:val="28"/>
          <w:szCs w:val="28"/>
          <w:lang w:eastAsia="ru-RU"/>
        </w:rPr>
      </w:pPr>
      <w:r>
        <w:rPr>
          <w:b/>
          <w:bCs/>
          <w:color w:val="0A0A0A"/>
          <w:sz w:val="28"/>
          <w:szCs w:val="28"/>
          <w:lang w:eastAsia="ru-RU"/>
        </w:rPr>
        <w:t>Основные направления мероприятий (в течение года):</w:t>
      </w:r>
    </w:p>
    <w:p w:rsidR="00030042" w:rsidRDefault="00030042" w:rsidP="00030042">
      <w:pPr>
        <w:widowControl/>
        <w:numPr>
          <w:ilvl w:val="0"/>
          <w:numId w:val="5"/>
        </w:numPr>
        <w:shd w:val="clear" w:color="auto" w:fill="FFFFFF"/>
        <w:tabs>
          <w:tab w:val="num" w:pos="426"/>
        </w:tabs>
        <w:autoSpaceDE/>
        <w:autoSpaceDN/>
        <w:spacing w:line="360" w:lineRule="auto"/>
        <w:ind w:left="0" w:firstLine="0"/>
        <w:jc w:val="both"/>
        <w:rPr>
          <w:color w:val="0A0A0A"/>
          <w:sz w:val="28"/>
          <w:szCs w:val="28"/>
          <w:lang w:eastAsia="ru-RU"/>
        </w:rPr>
      </w:pPr>
      <w:r>
        <w:rPr>
          <w:b/>
          <w:bCs/>
          <w:color w:val="0A0A0A"/>
          <w:sz w:val="28"/>
          <w:szCs w:val="28"/>
          <w:lang w:eastAsia="ru-RU"/>
        </w:rPr>
        <w:t>Работа с детьми:</w:t>
      </w:r>
    </w:p>
    <w:p w:rsidR="00030042" w:rsidRDefault="00030042" w:rsidP="00030042">
      <w:pPr>
        <w:pStyle w:val="a5"/>
        <w:widowControl/>
        <w:numPr>
          <w:ilvl w:val="0"/>
          <w:numId w:val="5"/>
        </w:numPr>
        <w:shd w:val="clear" w:color="auto" w:fill="FFFFFF"/>
        <w:tabs>
          <w:tab w:val="num" w:pos="360"/>
        </w:tabs>
        <w:autoSpaceDE/>
        <w:autoSpaceDN/>
        <w:spacing w:before="0" w:line="360" w:lineRule="auto"/>
        <w:ind w:left="0" w:firstLine="360"/>
        <w:contextualSpacing/>
        <w:jc w:val="both"/>
        <w:rPr>
          <w:color w:val="0A0A0A"/>
          <w:sz w:val="28"/>
          <w:szCs w:val="28"/>
          <w:lang w:eastAsia="ru-RU"/>
        </w:rPr>
      </w:pPr>
      <w:r>
        <w:rPr>
          <w:b/>
          <w:bCs/>
          <w:color w:val="0A0A0A"/>
          <w:sz w:val="28"/>
          <w:szCs w:val="28"/>
          <w:lang w:eastAsia="ru-RU"/>
        </w:rPr>
        <w:t>Занятия и беседы:</w:t>
      </w:r>
      <w:r>
        <w:rPr>
          <w:color w:val="0A0A0A"/>
          <w:sz w:val="28"/>
          <w:szCs w:val="28"/>
          <w:lang w:eastAsia="ru-RU"/>
        </w:rPr>
        <w:t> «Мой друг — светофор», «Правила поведения на улице», «Дорожные знаки», «Виды транспорта».</w:t>
      </w:r>
    </w:p>
    <w:p w:rsidR="00030042" w:rsidRDefault="00030042" w:rsidP="00030042">
      <w:pPr>
        <w:pStyle w:val="a5"/>
        <w:shd w:val="clear" w:color="auto" w:fill="FFFFFF"/>
        <w:spacing w:line="360" w:lineRule="auto"/>
        <w:ind w:left="-284"/>
        <w:jc w:val="both"/>
        <w:rPr>
          <w:color w:val="0A0A0A"/>
          <w:sz w:val="28"/>
          <w:szCs w:val="28"/>
          <w:lang w:eastAsia="ru-RU"/>
        </w:rPr>
      </w:pPr>
      <w:r>
        <w:rPr>
          <w:noProof/>
          <w:color w:val="0A0A0A"/>
          <w:sz w:val="28"/>
          <w:szCs w:val="28"/>
          <w:lang w:eastAsia="ru-RU"/>
        </w:rPr>
        <w:drawing>
          <wp:inline distT="0" distB="0" distL="0" distR="0">
            <wp:extent cx="2781300" cy="2926254"/>
            <wp:effectExtent l="95250" t="95250" r="95250" b="102870"/>
            <wp:docPr id="16" name="Рисунок 16" descr="https://sun9-61.userapi.com/s/v1/ig2/JB0htIgmmd9IT7v5IIjuGXaLXpGDZcEyvuKMte7TpaEnqo40_a85-PaB7qUk6MsAOkMzhKSRNmmk7DvQ76l4lwTU.jpg?quality=95&amp;as=32x38,48x57,72x85,108x128,160x190,240x285,360x427,480x570,540x641,640x760,720x855,1078x1280&amp;from=bu&amp;cs=1078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https://sun9-61.userapi.com/s/v1/ig2/JB0htIgmmd9IT7v5IIjuGXaLXpGDZcEyvuKMte7TpaEnqo40_a85-PaB7qUk6MsAOkMzhKSRNmmk7DvQ76l4lwTU.jpg?quality=95&amp;as=32x38,48x57,72x85,108x128,160x190,240x285,360x427,480x570,540x641,640x760,720x855,1078x1280&amp;from=bu&amp;cs=1078x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465" cy="2926428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color w:val="0A0A0A"/>
          <w:sz w:val="28"/>
          <w:szCs w:val="28"/>
          <w:lang w:eastAsia="ru-RU"/>
        </w:rPr>
        <w:t xml:space="preserve">         </w:t>
      </w:r>
      <w:r>
        <w:rPr>
          <w:noProof/>
          <w:color w:val="0A0A0A"/>
          <w:sz w:val="28"/>
          <w:szCs w:val="28"/>
          <w:lang w:eastAsia="ru-RU"/>
        </w:rPr>
        <w:drawing>
          <wp:inline distT="0" distB="0" distL="0" distR="0">
            <wp:extent cx="3133725" cy="2905319"/>
            <wp:effectExtent l="95250" t="95250" r="85725" b="104775"/>
            <wp:docPr id="15" name="Рисунок 15" descr="1693211178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169321117846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4403" cy="2905948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030042" w:rsidRDefault="00030042" w:rsidP="00030042">
      <w:pPr>
        <w:pStyle w:val="a5"/>
        <w:shd w:val="clear" w:color="auto" w:fill="FFFFFF"/>
        <w:spacing w:line="360" w:lineRule="auto"/>
        <w:ind w:left="-851"/>
        <w:jc w:val="center"/>
        <w:rPr>
          <w:color w:val="0A0A0A"/>
          <w:sz w:val="28"/>
          <w:szCs w:val="28"/>
          <w:lang w:eastAsia="ru-RU"/>
        </w:rPr>
      </w:pPr>
      <w:r>
        <w:rPr>
          <w:noProof/>
          <w:color w:val="0A0A0A"/>
          <w:sz w:val="28"/>
          <w:szCs w:val="28"/>
          <w:lang w:eastAsia="ru-RU"/>
        </w:rPr>
        <w:drawing>
          <wp:inline distT="0" distB="0" distL="0" distR="0">
            <wp:extent cx="5495925" cy="2952750"/>
            <wp:effectExtent l="95250" t="95250" r="104775" b="95250"/>
            <wp:docPr id="14" name="Рисунок 14" descr="IMG-20250918-WA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IMG-20250918-WA000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295275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030042" w:rsidRDefault="00030042" w:rsidP="00030042">
      <w:pPr>
        <w:widowControl/>
        <w:numPr>
          <w:ilvl w:val="1"/>
          <w:numId w:val="5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A0A0A"/>
          <w:sz w:val="28"/>
          <w:szCs w:val="28"/>
          <w:lang w:eastAsia="ru-RU"/>
        </w:rPr>
      </w:pPr>
      <w:r>
        <w:rPr>
          <w:b/>
          <w:bCs/>
          <w:color w:val="0A0A0A"/>
          <w:sz w:val="28"/>
          <w:szCs w:val="28"/>
          <w:lang w:eastAsia="ru-RU"/>
        </w:rPr>
        <w:t>Игра:</w:t>
      </w:r>
      <w:r>
        <w:rPr>
          <w:color w:val="0A0A0A"/>
          <w:sz w:val="28"/>
          <w:szCs w:val="28"/>
          <w:lang w:eastAsia="ru-RU"/>
        </w:rPr>
        <w:t> Сюжетно-ролевые игры («Водители и пешеходы», «Автобус»), подвижные игры («Воробушки и автомобиль»), конструирование дорог.</w:t>
      </w:r>
    </w:p>
    <w:p w:rsidR="00030042" w:rsidRDefault="00030042" w:rsidP="00030042">
      <w:pPr>
        <w:shd w:val="clear" w:color="auto" w:fill="FFFFFF"/>
        <w:spacing w:line="360" w:lineRule="auto"/>
        <w:jc w:val="center"/>
        <w:rPr>
          <w:noProof/>
          <w:color w:val="0A0A0A"/>
          <w:sz w:val="28"/>
          <w:szCs w:val="28"/>
          <w:lang w:eastAsia="ru-RU"/>
        </w:rPr>
      </w:pPr>
    </w:p>
    <w:p w:rsidR="00030042" w:rsidRDefault="00030042" w:rsidP="00030042">
      <w:pPr>
        <w:shd w:val="clear" w:color="auto" w:fill="FFFFFF"/>
        <w:spacing w:line="360" w:lineRule="auto"/>
        <w:jc w:val="center"/>
        <w:rPr>
          <w:noProof/>
          <w:color w:val="0A0A0A"/>
          <w:sz w:val="28"/>
          <w:szCs w:val="28"/>
          <w:lang w:eastAsia="ru-RU"/>
        </w:rPr>
      </w:pPr>
      <w:r>
        <w:rPr>
          <w:noProof/>
          <w:color w:val="0A0A0A"/>
          <w:sz w:val="28"/>
          <w:szCs w:val="28"/>
          <w:lang w:eastAsia="ru-RU"/>
        </w:rPr>
        <w:lastRenderedPageBreak/>
        <w:t xml:space="preserve"> </w:t>
      </w:r>
      <w:r>
        <w:rPr>
          <w:noProof/>
          <w:color w:val="0A0A0A"/>
          <w:sz w:val="28"/>
          <w:szCs w:val="28"/>
          <w:lang w:eastAsia="ru-RU"/>
        </w:rPr>
        <w:drawing>
          <wp:inline distT="0" distB="0" distL="0" distR="0">
            <wp:extent cx="5210175" cy="2600325"/>
            <wp:effectExtent l="95250" t="95250" r="104775" b="104775"/>
            <wp:docPr id="13" name="Рисунок 13" descr="16932111369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169321113691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260032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030042" w:rsidRDefault="00030042" w:rsidP="00030042">
      <w:pPr>
        <w:shd w:val="clear" w:color="auto" w:fill="FFFFFF"/>
        <w:spacing w:line="360" w:lineRule="auto"/>
        <w:jc w:val="center"/>
        <w:rPr>
          <w:color w:val="0A0A0A"/>
          <w:sz w:val="28"/>
          <w:szCs w:val="28"/>
          <w:lang w:eastAsia="ru-RU"/>
        </w:rPr>
      </w:pPr>
    </w:p>
    <w:p w:rsidR="00030042" w:rsidRDefault="00030042" w:rsidP="00030042">
      <w:pPr>
        <w:shd w:val="clear" w:color="auto" w:fill="FFFFFF"/>
        <w:spacing w:line="360" w:lineRule="auto"/>
        <w:jc w:val="center"/>
        <w:rPr>
          <w:color w:val="0A0A0A"/>
          <w:sz w:val="28"/>
          <w:szCs w:val="28"/>
          <w:lang w:eastAsia="ru-RU"/>
        </w:rPr>
      </w:pPr>
      <w:r>
        <w:rPr>
          <w:noProof/>
          <w:color w:val="0A0A0A"/>
          <w:sz w:val="28"/>
          <w:szCs w:val="28"/>
          <w:lang w:eastAsia="ru-RU"/>
        </w:rPr>
        <w:t xml:space="preserve"> </w:t>
      </w:r>
      <w:r>
        <w:rPr>
          <w:noProof/>
          <w:color w:val="0A0A0A"/>
          <w:sz w:val="28"/>
          <w:szCs w:val="28"/>
          <w:lang w:eastAsia="ru-RU"/>
        </w:rPr>
        <w:drawing>
          <wp:inline distT="0" distB="0" distL="0" distR="0">
            <wp:extent cx="5191125" cy="4724400"/>
            <wp:effectExtent l="95250" t="95250" r="104775" b="95250"/>
            <wp:docPr id="12" name="Рисунок 12" descr="IMG-20250918-WA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IMG-20250918-WA002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472440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030042" w:rsidRDefault="00030042" w:rsidP="00030042">
      <w:pPr>
        <w:shd w:val="clear" w:color="auto" w:fill="FFFFFF"/>
        <w:spacing w:line="360" w:lineRule="auto"/>
        <w:jc w:val="center"/>
        <w:rPr>
          <w:color w:val="0A0A0A"/>
          <w:sz w:val="28"/>
          <w:szCs w:val="28"/>
          <w:lang w:eastAsia="ru-RU"/>
        </w:rPr>
      </w:pPr>
      <w:r>
        <w:rPr>
          <w:noProof/>
          <w:color w:val="0A0A0A"/>
          <w:sz w:val="28"/>
          <w:szCs w:val="28"/>
          <w:lang w:eastAsia="ru-RU"/>
        </w:rPr>
        <w:lastRenderedPageBreak/>
        <w:drawing>
          <wp:inline distT="0" distB="0" distL="0" distR="0">
            <wp:extent cx="4953000" cy="3714750"/>
            <wp:effectExtent l="95250" t="95250" r="95250" b="95250"/>
            <wp:docPr id="11" name="Рисунок 11" descr="IMG-20250918-WA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IMG-20250918-WA00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71475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030042" w:rsidRDefault="00030042" w:rsidP="00030042">
      <w:pPr>
        <w:shd w:val="clear" w:color="auto" w:fill="FFFFFF"/>
        <w:spacing w:line="360" w:lineRule="auto"/>
        <w:jc w:val="center"/>
        <w:rPr>
          <w:color w:val="0A0A0A"/>
          <w:sz w:val="28"/>
          <w:szCs w:val="28"/>
          <w:lang w:eastAsia="ru-RU"/>
        </w:rPr>
      </w:pPr>
      <w:r>
        <w:rPr>
          <w:noProof/>
          <w:color w:val="0A0A0A"/>
          <w:sz w:val="28"/>
          <w:szCs w:val="28"/>
          <w:lang w:eastAsia="ru-RU"/>
        </w:rPr>
        <w:drawing>
          <wp:inline distT="0" distB="0" distL="0" distR="0">
            <wp:extent cx="4933950" cy="3562350"/>
            <wp:effectExtent l="95250" t="95250" r="95250" b="95250"/>
            <wp:docPr id="10" name="Рисунок 10" descr="IMG-20250918-WA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IMG-20250918-WA001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356235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030042" w:rsidRDefault="00030042" w:rsidP="00030042">
      <w:pPr>
        <w:widowControl/>
        <w:numPr>
          <w:ilvl w:val="1"/>
          <w:numId w:val="5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A0A0A"/>
          <w:sz w:val="28"/>
          <w:szCs w:val="28"/>
          <w:lang w:eastAsia="ru-RU"/>
        </w:rPr>
      </w:pPr>
      <w:r>
        <w:rPr>
          <w:b/>
          <w:bCs/>
          <w:color w:val="0A0A0A"/>
          <w:sz w:val="28"/>
          <w:szCs w:val="28"/>
          <w:lang w:eastAsia="ru-RU"/>
        </w:rPr>
        <w:t>Практика:</w:t>
      </w:r>
      <w:r>
        <w:rPr>
          <w:color w:val="0A0A0A"/>
          <w:sz w:val="28"/>
          <w:szCs w:val="28"/>
          <w:lang w:eastAsia="ru-RU"/>
        </w:rPr>
        <w:t> Работа с транспортной площадкой в ДОУ.</w:t>
      </w:r>
    </w:p>
    <w:p w:rsidR="00030042" w:rsidRDefault="00030042" w:rsidP="00030042">
      <w:pPr>
        <w:shd w:val="clear" w:color="auto" w:fill="FFFFFF"/>
        <w:spacing w:line="360" w:lineRule="auto"/>
        <w:jc w:val="center"/>
        <w:rPr>
          <w:color w:val="0A0A0A"/>
          <w:sz w:val="28"/>
          <w:szCs w:val="28"/>
          <w:lang w:eastAsia="ru-RU"/>
        </w:rPr>
      </w:pPr>
      <w:r>
        <w:rPr>
          <w:noProof/>
          <w:color w:val="0A0A0A"/>
          <w:sz w:val="28"/>
          <w:szCs w:val="28"/>
          <w:lang w:eastAsia="ru-RU"/>
        </w:rPr>
        <w:lastRenderedPageBreak/>
        <w:drawing>
          <wp:inline distT="0" distB="0" distL="0" distR="0">
            <wp:extent cx="4962525" cy="2619375"/>
            <wp:effectExtent l="95250" t="95250" r="104775" b="104775"/>
            <wp:docPr id="9" name="Рисунок 9" descr="IMG_20240920_173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IMG_20240920_17333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261937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030042" w:rsidRDefault="00030042" w:rsidP="00030042">
      <w:pPr>
        <w:shd w:val="clear" w:color="auto" w:fill="FFFFFF"/>
        <w:spacing w:line="360" w:lineRule="auto"/>
        <w:jc w:val="center"/>
        <w:rPr>
          <w:color w:val="0A0A0A"/>
          <w:sz w:val="28"/>
          <w:szCs w:val="28"/>
          <w:lang w:eastAsia="ru-RU"/>
        </w:rPr>
      </w:pPr>
      <w:r>
        <w:rPr>
          <w:noProof/>
          <w:color w:val="0A0A0A"/>
          <w:sz w:val="28"/>
          <w:szCs w:val="28"/>
          <w:lang w:eastAsia="ru-RU"/>
        </w:rPr>
        <w:drawing>
          <wp:inline distT="0" distB="0" distL="0" distR="0">
            <wp:extent cx="4438650" cy="2495550"/>
            <wp:effectExtent l="95250" t="95250" r="95250" b="95250"/>
            <wp:docPr id="8" name="Рисунок 8" descr="1693211178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169321117839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249555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030042" w:rsidRDefault="00030042" w:rsidP="00030042">
      <w:pPr>
        <w:shd w:val="clear" w:color="auto" w:fill="FFFFFF"/>
        <w:spacing w:line="360" w:lineRule="auto"/>
        <w:jc w:val="center"/>
        <w:rPr>
          <w:color w:val="0A0A0A"/>
          <w:sz w:val="28"/>
          <w:szCs w:val="28"/>
          <w:lang w:eastAsia="ru-RU"/>
        </w:rPr>
      </w:pPr>
    </w:p>
    <w:p w:rsidR="00030042" w:rsidRDefault="00030042" w:rsidP="00030042">
      <w:pPr>
        <w:shd w:val="clear" w:color="auto" w:fill="FFFFFF"/>
        <w:spacing w:line="360" w:lineRule="auto"/>
        <w:jc w:val="center"/>
        <w:rPr>
          <w:color w:val="0A0A0A"/>
          <w:sz w:val="28"/>
          <w:szCs w:val="28"/>
          <w:lang w:eastAsia="ru-RU"/>
        </w:rPr>
      </w:pPr>
      <w:r>
        <w:rPr>
          <w:noProof/>
          <w:color w:val="0A0A0A"/>
          <w:sz w:val="28"/>
          <w:szCs w:val="28"/>
          <w:lang w:eastAsia="ru-RU"/>
        </w:rPr>
        <w:drawing>
          <wp:inline distT="0" distB="0" distL="0" distR="0">
            <wp:extent cx="5524500" cy="3107531"/>
            <wp:effectExtent l="95250" t="95250" r="95250" b="93345"/>
            <wp:docPr id="7" name="Рисунок 7" descr="1693211178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169321117844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5937" cy="3108339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030042" w:rsidRDefault="00030042" w:rsidP="00030042">
      <w:pPr>
        <w:widowControl/>
        <w:numPr>
          <w:ilvl w:val="1"/>
          <w:numId w:val="5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A0A0A"/>
          <w:sz w:val="28"/>
          <w:szCs w:val="28"/>
          <w:lang w:eastAsia="ru-RU"/>
        </w:rPr>
      </w:pPr>
      <w:r>
        <w:rPr>
          <w:b/>
          <w:bCs/>
          <w:color w:val="0A0A0A"/>
          <w:sz w:val="28"/>
          <w:szCs w:val="28"/>
          <w:lang w:eastAsia="ru-RU"/>
        </w:rPr>
        <w:lastRenderedPageBreak/>
        <w:t>Творчество:</w:t>
      </w:r>
      <w:r>
        <w:rPr>
          <w:color w:val="0A0A0A"/>
          <w:sz w:val="28"/>
          <w:szCs w:val="28"/>
          <w:lang w:eastAsia="ru-RU"/>
        </w:rPr>
        <w:t> Конкурсы рисунков («Азбука дорожного движения»), изготовление атрибутов, чтение стихов.</w:t>
      </w:r>
    </w:p>
    <w:p w:rsidR="00030042" w:rsidRDefault="00030042" w:rsidP="00030042">
      <w:pPr>
        <w:shd w:val="clear" w:color="auto" w:fill="FFFFFF"/>
        <w:spacing w:line="360" w:lineRule="auto"/>
        <w:jc w:val="center"/>
        <w:rPr>
          <w:color w:val="0A0A0A"/>
          <w:sz w:val="28"/>
          <w:szCs w:val="28"/>
          <w:lang w:eastAsia="ru-RU"/>
        </w:rPr>
      </w:pPr>
      <w:r>
        <w:rPr>
          <w:noProof/>
          <w:color w:val="0A0A0A"/>
          <w:sz w:val="28"/>
          <w:szCs w:val="28"/>
          <w:lang w:eastAsia="ru-RU"/>
        </w:rPr>
        <w:drawing>
          <wp:inline distT="0" distB="0" distL="0" distR="0">
            <wp:extent cx="5353050" cy="3914775"/>
            <wp:effectExtent l="95250" t="95250" r="95250" b="104775"/>
            <wp:docPr id="6" name="Рисунок 6" descr="IMG_20240229_105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IMG_20240229_10550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391477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030042" w:rsidRDefault="00030042" w:rsidP="00030042">
      <w:pPr>
        <w:widowControl/>
        <w:numPr>
          <w:ilvl w:val="0"/>
          <w:numId w:val="5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A0A0A"/>
          <w:sz w:val="28"/>
          <w:szCs w:val="28"/>
          <w:lang w:eastAsia="ru-RU"/>
        </w:rPr>
      </w:pPr>
      <w:r>
        <w:rPr>
          <w:b/>
          <w:bCs/>
          <w:color w:val="0A0A0A"/>
          <w:sz w:val="28"/>
          <w:szCs w:val="28"/>
          <w:lang w:eastAsia="ru-RU"/>
        </w:rPr>
        <w:t>Работа с родителями:</w:t>
      </w:r>
    </w:p>
    <w:p w:rsidR="00030042" w:rsidRDefault="00030042" w:rsidP="00030042">
      <w:pPr>
        <w:widowControl/>
        <w:numPr>
          <w:ilvl w:val="1"/>
          <w:numId w:val="5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A0A0A"/>
          <w:sz w:val="28"/>
          <w:szCs w:val="28"/>
          <w:lang w:eastAsia="ru-RU"/>
        </w:rPr>
      </w:pPr>
      <w:r>
        <w:rPr>
          <w:b/>
          <w:bCs/>
          <w:color w:val="0A0A0A"/>
          <w:sz w:val="28"/>
          <w:szCs w:val="28"/>
          <w:lang w:eastAsia="ru-RU"/>
        </w:rPr>
        <w:t>Информирование:</w:t>
      </w:r>
      <w:r>
        <w:rPr>
          <w:color w:val="0A0A0A"/>
          <w:sz w:val="28"/>
          <w:szCs w:val="28"/>
          <w:lang w:eastAsia="ru-RU"/>
        </w:rPr>
        <w:t> Памятки, оформление стендов («Внимание, дети!»), консультации («Соблюдение ПДД», «Использование светоотражателей»).</w:t>
      </w:r>
    </w:p>
    <w:p w:rsidR="00030042" w:rsidRDefault="00030042" w:rsidP="00030042">
      <w:pPr>
        <w:shd w:val="clear" w:color="auto" w:fill="FFFFFF"/>
        <w:spacing w:line="360" w:lineRule="auto"/>
        <w:jc w:val="both"/>
        <w:rPr>
          <w:color w:val="0A0A0A"/>
          <w:sz w:val="28"/>
          <w:szCs w:val="28"/>
          <w:lang w:eastAsia="ru-RU"/>
        </w:rPr>
      </w:pPr>
      <w:r>
        <w:rPr>
          <w:noProof/>
          <w:color w:val="0A0A0A"/>
          <w:sz w:val="28"/>
          <w:szCs w:val="28"/>
          <w:lang w:eastAsia="ru-RU"/>
        </w:rPr>
        <w:t xml:space="preserve">   </w:t>
      </w:r>
      <w:r>
        <w:rPr>
          <w:noProof/>
          <w:color w:val="0A0A0A"/>
          <w:sz w:val="28"/>
          <w:szCs w:val="28"/>
          <w:lang w:eastAsia="ru-RU"/>
        </w:rPr>
        <w:drawing>
          <wp:inline distT="0" distB="0" distL="0" distR="0">
            <wp:extent cx="2347047" cy="3343275"/>
            <wp:effectExtent l="95250" t="95250" r="91440" b="85725"/>
            <wp:docPr id="5" name="Рисунок 5" descr="IMG_20250314_160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IMG_20250314_16080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7666" cy="3344157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  <w:color w:val="0A0A0A"/>
          <w:sz w:val="28"/>
          <w:szCs w:val="28"/>
          <w:lang w:eastAsia="ru-RU"/>
        </w:rPr>
        <w:t xml:space="preserve"> </w:t>
      </w:r>
      <w:r>
        <w:rPr>
          <w:noProof/>
          <w:color w:val="0A0A0A"/>
          <w:sz w:val="28"/>
          <w:szCs w:val="28"/>
          <w:lang w:eastAsia="ru-RU"/>
        </w:rPr>
        <w:t xml:space="preserve">     </w:t>
      </w:r>
      <w:r>
        <w:rPr>
          <w:noProof/>
          <w:color w:val="0A0A0A"/>
          <w:sz w:val="28"/>
          <w:szCs w:val="28"/>
          <w:lang w:eastAsia="ru-RU"/>
        </w:rPr>
        <w:t xml:space="preserve">   </w:t>
      </w:r>
      <w:r>
        <w:rPr>
          <w:snapToGrid w:val="0"/>
          <w:color w:val="000000"/>
          <w:w w:val="1"/>
          <w:sz w:val="2"/>
          <w:szCs w:val="2"/>
          <w:bdr w:val="none" w:sz="0" w:space="0" w:color="auto" w:frame="1"/>
          <w:shd w:val="clear" w:color="auto" w:fill="000000"/>
          <w:lang w:val="x-none" w:eastAsia="x-none" w:bidi="x-none"/>
        </w:rPr>
        <w:t xml:space="preserve"> </w:t>
      </w:r>
      <w:r>
        <w:rPr>
          <w:noProof/>
          <w:color w:val="0A0A0A"/>
          <w:sz w:val="28"/>
          <w:szCs w:val="28"/>
          <w:lang w:eastAsia="ru-RU"/>
        </w:rPr>
        <w:drawing>
          <wp:inline distT="0" distB="0" distL="0" distR="0">
            <wp:extent cx="2667000" cy="3326969"/>
            <wp:effectExtent l="95250" t="95250" r="95250" b="102235"/>
            <wp:docPr id="4" name="Рисунок 4" descr="IMG_20250314_165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IMG_20250314_16512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164" cy="3327173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030042" w:rsidRDefault="00030042" w:rsidP="00030042">
      <w:pPr>
        <w:widowControl/>
        <w:numPr>
          <w:ilvl w:val="1"/>
          <w:numId w:val="5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A0A0A"/>
          <w:sz w:val="28"/>
          <w:szCs w:val="28"/>
          <w:lang w:eastAsia="ru-RU"/>
        </w:rPr>
      </w:pPr>
      <w:r>
        <w:rPr>
          <w:b/>
          <w:bCs/>
          <w:color w:val="0A0A0A"/>
          <w:sz w:val="28"/>
          <w:szCs w:val="28"/>
          <w:lang w:eastAsia="ru-RU"/>
        </w:rPr>
        <w:lastRenderedPageBreak/>
        <w:t>Активное участие:</w:t>
      </w:r>
      <w:r>
        <w:rPr>
          <w:color w:val="0A0A0A"/>
          <w:sz w:val="28"/>
          <w:szCs w:val="28"/>
          <w:lang w:eastAsia="ru-RU"/>
        </w:rPr>
        <w:t> Совместные тематические недели, конкурсы семейных рисунков, подготовка атрибутов.</w:t>
      </w:r>
    </w:p>
    <w:p w:rsidR="00030042" w:rsidRDefault="00030042" w:rsidP="00030042">
      <w:pPr>
        <w:shd w:val="clear" w:color="auto" w:fill="FFFFFF"/>
        <w:spacing w:line="360" w:lineRule="auto"/>
        <w:jc w:val="center"/>
        <w:rPr>
          <w:color w:val="0A0A0A"/>
          <w:sz w:val="28"/>
          <w:szCs w:val="28"/>
          <w:lang w:eastAsia="ru-RU"/>
        </w:rPr>
      </w:pPr>
      <w:r>
        <w:rPr>
          <w:noProof/>
          <w:color w:val="0A0A0A"/>
          <w:sz w:val="28"/>
          <w:szCs w:val="28"/>
          <w:lang w:eastAsia="ru-RU"/>
        </w:rPr>
        <w:drawing>
          <wp:inline distT="0" distB="0" distL="0" distR="0">
            <wp:extent cx="4514850" cy="2028825"/>
            <wp:effectExtent l="95250" t="95250" r="95250" b="104775"/>
            <wp:docPr id="3" name="Рисунок 3" descr="IMG-20241127-WA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IMG-20241127-WA001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202882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030042" w:rsidRDefault="00030042" w:rsidP="00030042">
      <w:pPr>
        <w:widowControl/>
        <w:numPr>
          <w:ilvl w:val="0"/>
          <w:numId w:val="5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A0A0A"/>
          <w:sz w:val="28"/>
          <w:szCs w:val="28"/>
          <w:lang w:eastAsia="ru-RU"/>
        </w:rPr>
      </w:pPr>
      <w:r>
        <w:rPr>
          <w:b/>
          <w:bCs/>
          <w:color w:val="0A0A0A"/>
          <w:sz w:val="28"/>
          <w:szCs w:val="28"/>
          <w:lang w:eastAsia="ru-RU"/>
        </w:rPr>
        <w:t>Организационные меры:</w:t>
      </w:r>
    </w:p>
    <w:p w:rsidR="00030042" w:rsidRDefault="00030042" w:rsidP="00030042">
      <w:pPr>
        <w:widowControl/>
        <w:numPr>
          <w:ilvl w:val="1"/>
          <w:numId w:val="5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A0A0A"/>
          <w:sz w:val="28"/>
          <w:szCs w:val="28"/>
          <w:lang w:eastAsia="ru-RU"/>
        </w:rPr>
      </w:pPr>
      <w:r>
        <w:rPr>
          <w:color w:val="0A0A0A"/>
          <w:sz w:val="28"/>
          <w:szCs w:val="28"/>
          <w:lang w:eastAsia="ru-RU"/>
        </w:rPr>
        <w:t>Встречи с инспекторами ГИБДД.</w:t>
      </w:r>
    </w:p>
    <w:p w:rsidR="00030042" w:rsidRDefault="00030042" w:rsidP="00030042">
      <w:pPr>
        <w:widowControl/>
        <w:numPr>
          <w:ilvl w:val="1"/>
          <w:numId w:val="5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A0A0A"/>
          <w:sz w:val="28"/>
          <w:szCs w:val="28"/>
          <w:lang w:eastAsia="ru-RU"/>
        </w:rPr>
      </w:pPr>
      <w:r>
        <w:rPr>
          <w:color w:val="0A0A0A"/>
          <w:sz w:val="28"/>
          <w:szCs w:val="28"/>
          <w:lang w:eastAsia="ru-RU"/>
        </w:rPr>
        <w:t>Обновление уголков по ПДД в группах.</w:t>
      </w:r>
    </w:p>
    <w:p w:rsidR="00030042" w:rsidRDefault="00030042" w:rsidP="00030042">
      <w:pPr>
        <w:widowControl/>
        <w:numPr>
          <w:ilvl w:val="1"/>
          <w:numId w:val="5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A0A0A"/>
          <w:sz w:val="28"/>
          <w:szCs w:val="28"/>
          <w:lang w:eastAsia="ru-RU"/>
        </w:rPr>
      </w:pPr>
      <w:r>
        <w:rPr>
          <w:color w:val="0A0A0A"/>
          <w:sz w:val="28"/>
          <w:szCs w:val="28"/>
          <w:lang w:eastAsia="ru-RU"/>
        </w:rPr>
        <w:t>Проведение тематических недель, например, «Правила дорожного движения — наши лучшие друзья». </w:t>
      </w:r>
    </w:p>
    <w:p w:rsidR="00030042" w:rsidRDefault="00030042" w:rsidP="00030042">
      <w:pPr>
        <w:shd w:val="clear" w:color="auto" w:fill="FFFFFF"/>
        <w:spacing w:line="360" w:lineRule="auto"/>
        <w:jc w:val="both"/>
        <w:rPr>
          <w:color w:val="0A0A0A"/>
          <w:sz w:val="28"/>
          <w:szCs w:val="28"/>
          <w:lang w:eastAsia="ru-RU"/>
        </w:rPr>
      </w:pPr>
      <w:r>
        <w:rPr>
          <w:b/>
          <w:bCs/>
          <w:color w:val="0A0A0A"/>
          <w:sz w:val="28"/>
          <w:szCs w:val="28"/>
          <w:lang w:eastAsia="ru-RU"/>
        </w:rPr>
        <w:t>Ключевые советы для родителей:</w:t>
      </w:r>
    </w:p>
    <w:p w:rsidR="00030042" w:rsidRDefault="00030042" w:rsidP="00030042">
      <w:pPr>
        <w:widowControl/>
        <w:numPr>
          <w:ilvl w:val="0"/>
          <w:numId w:val="6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A0A0A"/>
          <w:sz w:val="28"/>
          <w:szCs w:val="28"/>
          <w:lang w:eastAsia="ru-RU"/>
        </w:rPr>
      </w:pPr>
      <w:r>
        <w:rPr>
          <w:color w:val="0A0A0A"/>
          <w:sz w:val="28"/>
          <w:szCs w:val="28"/>
          <w:lang w:eastAsia="ru-RU"/>
        </w:rPr>
        <w:t>Крепко держать ребенка за руку при переходе дороги.</w:t>
      </w:r>
    </w:p>
    <w:p w:rsidR="00030042" w:rsidRDefault="00030042" w:rsidP="00030042">
      <w:pPr>
        <w:widowControl/>
        <w:numPr>
          <w:ilvl w:val="0"/>
          <w:numId w:val="6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A0A0A"/>
          <w:sz w:val="28"/>
          <w:szCs w:val="28"/>
          <w:lang w:eastAsia="ru-RU"/>
        </w:rPr>
      </w:pPr>
      <w:r>
        <w:rPr>
          <w:color w:val="0A0A0A"/>
          <w:sz w:val="28"/>
          <w:szCs w:val="28"/>
          <w:lang w:eastAsia="ru-RU"/>
        </w:rPr>
        <w:t>Использовать светоотражающие элементы (</w:t>
      </w:r>
      <w:proofErr w:type="spellStart"/>
      <w:r>
        <w:rPr>
          <w:color w:val="0A0A0A"/>
          <w:sz w:val="28"/>
          <w:szCs w:val="28"/>
          <w:lang w:eastAsia="ru-RU"/>
        </w:rPr>
        <w:t>фликеры</w:t>
      </w:r>
      <w:proofErr w:type="spellEnd"/>
      <w:r>
        <w:rPr>
          <w:color w:val="0A0A0A"/>
          <w:sz w:val="28"/>
          <w:szCs w:val="28"/>
          <w:lang w:eastAsia="ru-RU"/>
        </w:rPr>
        <w:t>) на одежде.</w:t>
      </w:r>
    </w:p>
    <w:p w:rsidR="00030042" w:rsidRDefault="00030042" w:rsidP="00030042">
      <w:pPr>
        <w:widowControl/>
        <w:numPr>
          <w:ilvl w:val="0"/>
          <w:numId w:val="6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A0A0A"/>
          <w:sz w:val="28"/>
          <w:szCs w:val="28"/>
          <w:lang w:eastAsia="ru-RU"/>
        </w:rPr>
      </w:pPr>
      <w:r>
        <w:rPr>
          <w:color w:val="0A0A0A"/>
          <w:sz w:val="28"/>
          <w:szCs w:val="28"/>
          <w:lang w:eastAsia="ru-RU"/>
        </w:rPr>
        <w:t>На собственном примере демонстрировать дисциплину на улице</w:t>
      </w:r>
    </w:p>
    <w:p w:rsidR="00030042" w:rsidRDefault="00030042" w:rsidP="00030042">
      <w:pPr>
        <w:spacing w:line="360" w:lineRule="auto"/>
        <w:jc w:val="both"/>
        <w:rPr>
          <w:rFonts w:eastAsiaTheme="minorHAnsi"/>
          <w:sz w:val="28"/>
          <w:szCs w:val="28"/>
        </w:rPr>
      </w:pPr>
    </w:p>
    <w:p w:rsidR="00030042" w:rsidRDefault="00030042" w:rsidP="002B7224">
      <w:pPr>
        <w:pStyle w:val="a3"/>
        <w:spacing w:line="360" w:lineRule="auto"/>
        <w:ind w:firstLine="720"/>
        <w:jc w:val="both"/>
        <w:rPr>
          <w:b/>
        </w:rPr>
      </w:pPr>
    </w:p>
    <w:sectPr w:rsidR="00030042" w:rsidSect="00030042">
      <w:pgSz w:w="11910" w:h="16840"/>
      <w:pgMar w:top="709" w:right="570" w:bottom="1135" w:left="1134" w:header="720" w:footer="884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325E" w:rsidRDefault="0024325E" w:rsidP="00902A0B">
      <w:r>
        <w:separator/>
      </w:r>
    </w:p>
  </w:endnote>
  <w:endnote w:type="continuationSeparator" w:id="0">
    <w:p w:rsidR="0024325E" w:rsidRDefault="0024325E" w:rsidP="00902A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20578148"/>
      <w:docPartObj>
        <w:docPartGallery w:val="Page Numbers (Bottom of Page)"/>
        <w:docPartUnique/>
      </w:docPartObj>
    </w:sdtPr>
    <w:sdtContent>
      <w:p w:rsidR="005A16EA" w:rsidRDefault="005A16EA" w:rsidP="005A16EA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23D4">
          <w:rPr>
            <w:noProof/>
          </w:rPr>
          <w:t>2</w:t>
        </w:r>
        <w:r>
          <w:fldChar w:fldCharType="end"/>
        </w:r>
      </w:p>
    </w:sdtContent>
  </w:sdt>
  <w:p w:rsidR="00902A0B" w:rsidRDefault="00902A0B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325E" w:rsidRDefault="0024325E" w:rsidP="00902A0B">
      <w:r>
        <w:separator/>
      </w:r>
    </w:p>
  </w:footnote>
  <w:footnote w:type="continuationSeparator" w:id="0">
    <w:p w:rsidR="0024325E" w:rsidRDefault="0024325E" w:rsidP="00902A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D10039"/>
    <w:multiLevelType w:val="hybridMultilevel"/>
    <w:tmpl w:val="68BE9F5A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3391D35"/>
    <w:multiLevelType w:val="hybridMultilevel"/>
    <w:tmpl w:val="826CE9D4"/>
    <w:lvl w:ilvl="0" w:tplc="2FF05466">
      <w:start w:val="1"/>
      <w:numFmt w:val="decimal"/>
      <w:lvlText w:val="%1."/>
      <w:lvlJc w:val="left"/>
      <w:pPr>
        <w:ind w:left="143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E44CE1C">
      <w:numFmt w:val="bullet"/>
      <w:lvlText w:val="-"/>
      <w:lvlJc w:val="left"/>
      <w:pPr>
        <w:ind w:left="14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9B3483F6">
      <w:numFmt w:val="bullet"/>
      <w:lvlText w:val="•"/>
      <w:lvlJc w:val="left"/>
      <w:pPr>
        <w:ind w:left="2039" w:hanging="164"/>
      </w:pPr>
      <w:rPr>
        <w:rFonts w:hint="default"/>
        <w:lang w:val="ru-RU" w:eastAsia="en-US" w:bidi="ar-SA"/>
      </w:rPr>
    </w:lvl>
    <w:lvl w:ilvl="3" w:tplc="FF309B3C">
      <w:numFmt w:val="bullet"/>
      <w:lvlText w:val="•"/>
      <w:lvlJc w:val="left"/>
      <w:pPr>
        <w:ind w:left="2989" w:hanging="164"/>
      </w:pPr>
      <w:rPr>
        <w:rFonts w:hint="default"/>
        <w:lang w:val="ru-RU" w:eastAsia="en-US" w:bidi="ar-SA"/>
      </w:rPr>
    </w:lvl>
    <w:lvl w:ilvl="4" w:tplc="BF78FB96">
      <w:numFmt w:val="bullet"/>
      <w:lvlText w:val="•"/>
      <w:lvlJc w:val="left"/>
      <w:pPr>
        <w:ind w:left="3939" w:hanging="164"/>
      </w:pPr>
      <w:rPr>
        <w:rFonts w:hint="default"/>
        <w:lang w:val="ru-RU" w:eastAsia="en-US" w:bidi="ar-SA"/>
      </w:rPr>
    </w:lvl>
    <w:lvl w:ilvl="5" w:tplc="4B7EB31A">
      <w:numFmt w:val="bullet"/>
      <w:lvlText w:val="•"/>
      <w:lvlJc w:val="left"/>
      <w:pPr>
        <w:ind w:left="4889" w:hanging="164"/>
      </w:pPr>
      <w:rPr>
        <w:rFonts w:hint="default"/>
        <w:lang w:val="ru-RU" w:eastAsia="en-US" w:bidi="ar-SA"/>
      </w:rPr>
    </w:lvl>
    <w:lvl w:ilvl="6" w:tplc="879605A4">
      <w:numFmt w:val="bullet"/>
      <w:lvlText w:val="•"/>
      <w:lvlJc w:val="left"/>
      <w:pPr>
        <w:ind w:left="5839" w:hanging="164"/>
      </w:pPr>
      <w:rPr>
        <w:rFonts w:hint="default"/>
        <w:lang w:val="ru-RU" w:eastAsia="en-US" w:bidi="ar-SA"/>
      </w:rPr>
    </w:lvl>
    <w:lvl w:ilvl="7" w:tplc="AFC0D44A">
      <w:numFmt w:val="bullet"/>
      <w:lvlText w:val="•"/>
      <w:lvlJc w:val="left"/>
      <w:pPr>
        <w:ind w:left="6789" w:hanging="164"/>
      </w:pPr>
      <w:rPr>
        <w:rFonts w:hint="default"/>
        <w:lang w:val="ru-RU" w:eastAsia="en-US" w:bidi="ar-SA"/>
      </w:rPr>
    </w:lvl>
    <w:lvl w:ilvl="8" w:tplc="BDA4C7FC">
      <w:numFmt w:val="bullet"/>
      <w:lvlText w:val="•"/>
      <w:lvlJc w:val="left"/>
      <w:pPr>
        <w:ind w:left="7739" w:hanging="164"/>
      </w:pPr>
      <w:rPr>
        <w:rFonts w:hint="default"/>
        <w:lang w:val="ru-RU" w:eastAsia="en-US" w:bidi="ar-SA"/>
      </w:rPr>
    </w:lvl>
  </w:abstractNum>
  <w:abstractNum w:abstractNumId="2">
    <w:nsid w:val="2230564F"/>
    <w:multiLevelType w:val="hybridMultilevel"/>
    <w:tmpl w:val="A7F63910"/>
    <w:lvl w:ilvl="0" w:tplc="A718E1D0">
      <w:start w:val="1"/>
      <w:numFmt w:val="decimal"/>
      <w:lvlText w:val="%1."/>
      <w:lvlJc w:val="left"/>
      <w:pPr>
        <w:ind w:left="143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D72DC82">
      <w:numFmt w:val="bullet"/>
      <w:lvlText w:val="•"/>
      <w:lvlJc w:val="left"/>
      <w:pPr>
        <w:ind w:left="1089" w:hanging="281"/>
      </w:pPr>
      <w:rPr>
        <w:rFonts w:hint="default"/>
        <w:lang w:val="ru-RU" w:eastAsia="en-US" w:bidi="ar-SA"/>
      </w:rPr>
    </w:lvl>
    <w:lvl w:ilvl="2" w:tplc="0854F390">
      <w:numFmt w:val="bullet"/>
      <w:lvlText w:val="•"/>
      <w:lvlJc w:val="left"/>
      <w:pPr>
        <w:ind w:left="2039" w:hanging="281"/>
      </w:pPr>
      <w:rPr>
        <w:rFonts w:hint="default"/>
        <w:lang w:val="ru-RU" w:eastAsia="en-US" w:bidi="ar-SA"/>
      </w:rPr>
    </w:lvl>
    <w:lvl w:ilvl="3" w:tplc="65120404">
      <w:numFmt w:val="bullet"/>
      <w:lvlText w:val="•"/>
      <w:lvlJc w:val="left"/>
      <w:pPr>
        <w:ind w:left="2989" w:hanging="281"/>
      </w:pPr>
      <w:rPr>
        <w:rFonts w:hint="default"/>
        <w:lang w:val="ru-RU" w:eastAsia="en-US" w:bidi="ar-SA"/>
      </w:rPr>
    </w:lvl>
    <w:lvl w:ilvl="4" w:tplc="87A4424C">
      <w:numFmt w:val="bullet"/>
      <w:lvlText w:val="•"/>
      <w:lvlJc w:val="left"/>
      <w:pPr>
        <w:ind w:left="3939" w:hanging="281"/>
      </w:pPr>
      <w:rPr>
        <w:rFonts w:hint="default"/>
        <w:lang w:val="ru-RU" w:eastAsia="en-US" w:bidi="ar-SA"/>
      </w:rPr>
    </w:lvl>
    <w:lvl w:ilvl="5" w:tplc="F182A9E8">
      <w:numFmt w:val="bullet"/>
      <w:lvlText w:val="•"/>
      <w:lvlJc w:val="left"/>
      <w:pPr>
        <w:ind w:left="4889" w:hanging="281"/>
      </w:pPr>
      <w:rPr>
        <w:rFonts w:hint="default"/>
        <w:lang w:val="ru-RU" w:eastAsia="en-US" w:bidi="ar-SA"/>
      </w:rPr>
    </w:lvl>
    <w:lvl w:ilvl="6" w:tplc="CA3E4C6A">
      <w:numFmt w:val="bullet"/>
      <w:lvlText w:val="•"/>
      <w:lvlJc w:val="left"/>
      <w:pPr>
        <w:ind w:left="5839" w:hanging="281"/>
      </w:pPr>
      <w:rPr>
        <w:rFonts w:hint="default"/>
        <w:lang w:val="ru-RU" w:eastAsia="en-US" w:bidi="ar-SA"/>
      </w:rPr>
    </w:lvl>
    <w:lvl w:ilvl="7" w:tplc="06A0932E">
      <w:numFmt w:val="bullet"/>
      <w:lvlText w:val="•"/>
      <w:lvlJc w:val="left"/>
      <w:pPr>
        <w:ind w:left="6789" w:hanging="281"/>
      </w:pPr>
      <w:rPr>
        <w:rFonts w:hint="default"/>
        <w:lang w:val="ru-RU" w:eastAsia="en-US" w:bidi="ar-SA"/>
      </w:rPr>
    </w:lvl>
    <w:lvl w:ilvl="8" w:tplc="B56C7566">
      <w:numFmt w:val="bullet"/>
      <w:lvlText w:val="•"/>
      <w:lvlJc w:val="left"/>
      <w:pPr>
        <w:ind w:left="7739" w:hanging="281"/>
      </w:pPr>
      <w:rPr>
        <w:rFonts w:hint="default"/>
        <w:lang w:val="ru-RU" w:eastAsia="en-US" w:bidi="ar-SA"/>
      </w:rPr>
    </w:lvl>
  </w:abstractNum>
  <w:abstractNum w:abstractNumId="3">
    <w:nsid w:val="2485494E"/>
    <w:multiLevelType w:val="multilevel"/>
    <w:tmpl w:val="0B369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B491F9F"/>
    <w:multiLevelType w:val="hybridMultilevel"/>
    <w:tmpl w:val="7FFE9258"/>
    <w:lvl w:ilvl="0" w:tplc="D7CC58F8">
      <w:start w:val="5"/>
      <w:numFmt w:val="decimal"/>
      <w:lvlText w:val="%1"/>
      <w:lvlJc w:val="left"/>
      <w:pPr>
        <w:ind w:left="354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8B8B3BE">
      <w:numFmt w:val="bullet"/>
      <w:lvlText w:val="•"/>
      <w:lvlJc w:val="left"/>
      <w:pPr>
        <w:ind w:left="1287" w:hanging="212"/>
      </w:pPr>
      <w:rPr>
        <w:rFonts w:hint="default"/>
        <w:lang w:val="ru-RU" w:eastAsia="en-US" w:bidi="ar-SA"/>
      </w:rPr>
    </w:lvl>
    <w:lvl w:ilvl="2" w:tplc="23F6FDC2">
      <w:numFmt w:val="bullet"/>
      <w:lvlText w:val="•"/>
      <w:lvlJc w:val="left"/>
      <w:pPr>
        <w:ind w:left="2215" w:hanging="212"/>
      </w:pPr>
      <w:rPr>
        <w:rFonts w:hint="default"/>
        <w:lang w:val="ru-RU" w:eastAsia="en-US" w:bidi="ar-SA"/>
      </w:rPr>
    </w:lvl>
    <w:lvl w:ilvl="3" w:tplc="A01CEF3A">
      <w:numFmt w:val="bullet"/>
      <w:lvlText w:val="•"/>
      <w:lvlJc w:val="left"/>
      <w:pPr>
        <w:ind w:left="3143" w:hanging="212"/>
      </w:pPr>
      <w:rPr>
        <w:rFonts w:hint="default"/>
        <w:lang w:val="ru-RU" w:eastAsia="en-US" w:bidi="ar-SA"/>
      </w:rPr>
    </w:lvl>
    <w:lvl w:ilvl="4" w:tplc="26C016E0">
      <w:numFmt w:val="bullet"/>
      <w:lvlText w:val="•"/>
      <w:lvlJc w:val="left"/>
      <w:pPr>
        <w:ind w:left="4071" w:hanging="212"/>
      </w:pPr>
      <w:rPr>
        <w:rFonts w:hint="default"/>
        <w:lang w:val="ru-RU" w:eastAsia="en-US" w:bidi="ar-SA"/>
      </w:rPr>
    </w:lvl>
    <w:lvl w:ilvl="5" w:tplc="F5403D9C">
      <w:numFmt w:val="bullet"/>
      <w:lvlText w:val="•"/>
      <w:lvlJc w:val="left"/>
      <w:pPr>
        <w:ind w:left="4999" w:hanging="212"/>
      </w:pPr>
      <w:rPr>
        <w:rFonts w:hint="default"/>
        <w:lang w:val="ru-RU" w:eastAsia="en-US" w:bidi="ar-SA"/>
      </w:rPr>
    </w:lvl>
    <w:lvl w:ilvl="6" w:tplc="FB1E60F4">
      <w:numFmt w:val="bullet"/>
      <w:lvlText w:val="•"/>
      <w:lvlJc w:val="left"/>
      <w:pPr>
        <w:ind w:left="5927" w:hanging="212"/>
      </w:pPr>
      <w:rPr>
        <w:rFonts w:hint="default"/>
        <w:lang w:val="ru-RU" w:eastAsia="en-US" w:bidi="ar-SA"/>
      </w:rPr>
    </w:lvl>
    <w:lvl w:ilvl="7" w:tplc="EB20F0FA">
      <w:numFmt w:val="bullet"/>
      <w:lvlText w:val="•"/>
      <w:lvlJc w:val="left"/>
      <w:pPr>
        <w:ind w:left="6855" w:hanging="212"/>
      </w:pPr>
      <w:rPr>
        <w:rFonts w:hint="default"/>
        <w:lang w:val="ru-RU" w:eastAsia="en-US" w:bidi="ar-SA"/>
      </w:rPr>
    </w:lvl>
    <w:lvl w:ilvl="8" w:tplc="3B581544">
      <w:numFmt w:val="bullet"/>
      <w:lvlText w:val="•"/>
      <w:lvlJc w:val="left"/>
      <w:pPr>
        <w:ind w:left="7783" w:hanging="212"/>
      </w:pPr>
      <w:rPr>
        <w:rFonts w:hint="default"/>
        <w:lang w:val="ru-RU" w:eastAsia="en-US" w:bidi="ar-SA"/>
      </w:rPr>
    </w:lvl>
  </w:abstractNum>
  <w:abstractNum w:abstractNumId="5">
    <w:nsid w:val="454C34A6"/>
    <w:multiLevelType w:val="multilevel"/>
    <w:tmpl w:val="232EF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720"/>
    <w:rsid w:val="00030042"/>
    <w:rsid w:val="000B605E"/>
    <w:rsid w:val="0024325E"/>
    <w:rsid w:val="002B7224"/>
    <w:rsid w:val="00396720"/>
    <w:rsid w:val="005A16EA"/>
    <w:rsid w:val="005A2FD3"/>
    <w:rsid w:val="005B488E"/>
    <w:rsid w:val="006A23D4"/>
    <w:rsid w:val="006D024E"/>
    <w:rsid w:val="008B4CA4"/>
    <w:rsid w:val="00902A0B"/>
    <w:rsid w:val="00907D61"/>
    <w:rsid w:val="00A25238"/>
    <w:rsid w:val="00B54015"/>
    <w:rsid w:val="00BD2DC9"/>
    <w:rsid w:val="00E50DD3"/>
    <w:rsid w:val="00F40674"/>
    <w:rsid w:val="00F61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E6BA106-7CE6-48B3-9DBC-1301AA92C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1"/>
      <w:ind w:left="272" w:right="268"/>
      <w:jc w:val="center"/>
    </w:pPr>
    <w:rPr>
      <w:sz w:val="44"/>
      <w:szCs w:val="44"/>
    </w:rPr>
  </w:style>
  <w:style w:type="paragraph" w:styleId="a5">
    <w:name w:val="List Paragraph"/>
    <w:basedOn w:val="a"/>
    <w:uiPriority w:val="34"/>
    <w:qFormat/>
    <w:pPr>
      <w:spacing w:before="201"/>
      <w:ind w:left="143" w:hanging="162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Normal (Web)"/>
    <w:basedOn w:val="a"/>
    <w:uiPriority w:val="99"/>
    <w:semiHidden/>
    <w:unhideWhenUsed/>
    <w:rsid w:val="00BD2DC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5A2FD3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6D024E"/>
    <w:rPr>
      <w:color w:val="800080" w:themeColor="followedHyperlink"/>
      <w:u w:val="single"/>
    </w:rPr>
  </w:style>
  <w:style w:type="paragraph" w:styleId="a9">
    <w:name w:val="header"/>
    <w:basedOn w:val="a"/>
    <w:link w:val="aa"/>
    <w:uiPriority w:val="99"/>
    <w:unhideWhenUsed/>
    <w:rsid w:val="00902A0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902A0B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902A0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02A0B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12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8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8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7" Type="http://schemas.openxmlformats.org/officeDocument/2006/relationships/image" Target="media/image1.png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eferatbank.ru" TargetMode="External"/><Relationship Id="rId24" Type="http://schemas.openxmlformats.org/officeDocument/2006/relationships/image" Target="media/image15.jpeg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theme" Target="theme/theme1.xml"/><Relationship Id="rId10" Type="http://schemas.openxmlformats.org/officeDocument/2006/relationships/hyperlink" Target="http://doshkolnik.ru/pdd/7045.html" TargetMode="External"/><Relationship Id="rId19" Type="http://schemas.openxmlformats.org/officeDocument/2006/relationships/image" Target="media/image10.jpe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7C9"/>
    <w:rsid w:val="00743B67"/>
    <w:rsid w:val="00C46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CB7FFD18F0647E1B1C36BED0B5516C0">
    <w:name w:val="CCB7FFD18F0647E1B1C36BED0B5516C0"/>
    <w:rsid w:val="00C467C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14</Pages>
  <Words>1911</Words>
  <Characters>10893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admin33</dc:creator>
  <cp:lastModifiedBy>Администратор</cp:lastModifiedBy>
  <cp:revision>6</cp:revision>
  <dcterms:created xsi:type="dcterms:W3CDTF">2026-04-15T06:09:00Z</dcterms:created>
  <dcterms:modified xsi:type="dcterms:W3CDTF">2026-04-16T06:18:00Z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2026-04-14T00:00:00Z</vt:filetime>
  </property>
  <property fmtid="{D5CDD505-2E9C-101B-9397-08002B2CF9AE}" pid="5" name="Producer">
    <vt:lpwstr>Microsoft® Word 2010</vt:lpwstr>
  </property>
</Properties>
</file>